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1A1" w:rsidRDefault="00A221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30 декабря 2011 г. N 22841</w:t>
      </w:r>
    </w:p>
    <w:p w:rsidR="00A221A1" w:rsidRDefault="00A221A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221A1" w:rsidRDefault="00A221A1">
      <w:pPr>
        <w:pStyle w:val="ConsPlusTitle"/>
        <w:widowControl/>
        <w:jc w:val="center"/>
      </w:pPr>
      <w:r>
        <w:t>МИНИСТЕРСТВО ОБРАЗОВАНИЯ И НАУКИ РОССИЙСКОЙ ФЕДЕРАЦИИ</w:t>
      </w:r>
    </w:p>
    <w:p w:rsidR="00A221A1" w:rsidRDefault="00A221A1">
      <w:pPr>
        <w:pStyle w:val="ConsPlusTitle"/>
        <w:widowControl/>
        <w:jc w:val="center"/>
      </w:pPr>
    </w:p>
    <w:p w:rsidR="00A221A1" w:rsidRDefault="00A221A1">
      <w:pPr>
        <w:pStyle w:val="ConsPlusTitle"/>
        <w:widowControl/>
        <w:jc w:val="center"/>
      </w:pPr>
      <w:r>
        <w:t>ПРИКАЗ</w:t>
      </w:r>
    </w:p>
    <w:p w:rsidR="00A221A1" w:rsidRDefault="00A221A1">
      <w:pPr>
        <w:pStyle w:val="ConsPlusTitle"/>
        <w:widowControl/>
        <w:jc w:val="center"/>
      </w:pPr>
      <w:r>
        <w:t>от 16 ноября 2011 г. N 2701</w:t>
      </w:r>
    </w:p>
    <w:p w:rsidR="00A221A1" w:rsidRDefault="00A221A1">
      <w:pPr>
        <w:pStyle w:val="ConsPlusTitle"/>
        <w:widowControl/>
        <w:jc w:val="center"/>
      </w:pPr>
    </w:p>
    <w:p w:rsidR="00A221A1" w:rsidRDefault="00A221A1">
      <w:pPr>
        <w:pStyle w:val="ConsPlusTitle"/>
        <w:widowControl/>
        <w:jc w:val="center"/>
      </w:pPr>
      <w:r>
        <w:t>ОБ УТВЕРЖДЕНИИ КВАЛИФИКАЦИОННЫХ ТРЕБОВАНИЙ</w:t>
      </w:r>
    </w:p>
    <w:p w:rsidR="00A221A1" w:rsidRDefault="00A221A1">
      <w:pPr>
        <w:pStyle w:val="ConsPlusTitle"/>
        <w:widowControl/>
        <w:jc w:val="center"/>
      </w:pPr>
      <w:r>
        <w:t>К ЭКСПЕРТАМ В ОБЛАСТИ ПРОВЕДЕНИЯ ГОСУДАРСТВЕННОЙ</w:t>
      </w:r>
    </w:p>
    <w:p w:rsidR="00A221A1" w:rsidRDefault="00A221A1">
      <w:pPr>
        <w:pStyle w:val="ConsPlusTitle"/>
        <w:widowControl/>
        <w:jc w:val="center"/>
      </w:pPr>
      <w:r>
        <w:t>АККРЕДИТАЦИИ ОБРАЗОВАТЕЛЬНОГО УЧРЕЖДЕНИЯ</w:t>
      </w:r>
    </w:p>
    <w:p w:rsidR="00A221A1" w:rsidRDefault="00A221A1">
      <w:pPr>
        <w:pStyle w:val="ConsPlusTitle"/>
        <w:widowControl/>
        <w:jc w:val="center"/>
      </w:pPr>
      <w:r>
        <w:t>И НАУЧНОЙ ОРГАНИЗАЦИИ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пунктом 13 статьи 33.2</w:t>
        </w:r>
      </w:hyperlink>
      <w:r>
        <w:rPr>
          <w:rFonts w:ascii="Calibri" w:hAnsi="Calibri" w:cs="Calibri"/>
        </w:rPr>
        <w:t xml:space="preserve"> Закона Российской Федерации от 10 июля 1992 г. N 3266-1 "Об образовании" (Ведомости Съезда народных депутатов Российской Федерации и Верховного Совета Российской Федерации, 1992, N 30, ст. 1797; Собрание законодательства Российской Федерации, 1996, N 3, ст. 150; 2010, N 46, ст. 5918; 2011, N 25, ст. 3538;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N 27, ст. 3880) и </w:t>
      </w:r>
      <w:hyperlink r:id="rId5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Положения о государственной аккредитации образовательных учреждений и научных организаций, утвержденного постановлением Правительства Российской Федерации от 21 марта 2011 г. N 184 (Собрание законодательства Российской Федерации, 2011, N 13, ст. 1772), приказываю:</w:t>
      </w:r>
      <w:proofErr w:type="gramEnd"/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r:id="rId6" w:history="1">
        <w:r>
          <w:rPr>
            <w:rFonts w:ascii="Calibri" w:hAnsi="Calibri" w:cs="Calibri"/>
            <w:color w:val="0000FF"/>
          </w:rPr>
          <w:t>квалификационные требования</w:t>
        </w:r>
      </w:hyperlink>
      <w:r>
        <w:rPr>
          <w:rFonts w:ascii="Calibri" w:hAnsi="Calibri" w:cs="Calibri"/>
        </w:rPr>
        <w:t xml:space="preserve"> к экспертам в области проведения государственной аккредитации образовательного учреждения и научной организации.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Биленкину И.П.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А.А.ФУРСЕНКО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образования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науки Российской Федерации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ноября 2011 г. N 2701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pStyle w:val="ConsPlusTitle"/>
        <w:widowControl/>
        <w:jc w:val="center"/>
      </w:pPr>
      <w:r>
        <w:t>КВАЛИФИКАЦИОННЫЕ ТРЕБОВАНИЯ</w:t>
      </w:r>
    </w:p>
    <w:p w:rsidR="00A221A1" w:rsidRDefault="00A221A1">
      <w:pPr>
        <w:pStyle w:val="ConsPlusTitle"/>
        <w:widowControl/>
        <w:jc w:val="center"/>
      </w:pPr>
      <w:r>
        <w:t>К ЭКСПЕРТАМ В ОБЛАСТИ ПРОВЕДЕНИЯ ГОСУДАРСТВЕННОЙ</w:t>
      </w:r>
    </w:p>
    <w:p w:rsidR="00A221A1" w:rsidRDefault="00A221A1">
      <w:pPr>
        <w:pStyle w:val="ConsPlusTitle"/>
        <w:widowControl/>
        <w:jc w:val="center"/>
      </w:pPr>
      <w:r>
        <w:t>АККРЕДИТАЦИИ ОБРАЗОВАТЕЛЬНОГО УЧРЕЖДЕНИЯ</w:t>
      </w:r>
    </w:p>
    <w:p w:rsidR="00A221A1" w:rsidRDefault="00A221A1">
      <w:pPr>
        <w:pStyle w:val="ConsPlusTitle"/>
        <w:widowControl/>
        <w:jc w:val="center"/>
      </w:pPr>
      <w:r>
        <w:t>И НАУЧНОЙ ОРГАНИЗАЦИИ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Эксперт должен знать: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законодательство Российской Федерации в области образования, включая </w:t>
      </w:r>
      <w:hyperlink r:id="rId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10 июля 1992 г. N 3266-1 "Об образовании", Федеральный </w:t>
      </w:r>
      <w:hyperlink r:id="rId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 августа 1996 г. N 125-ФЗ "О высшем и послевузовском профессиональном образовании", </w:t>
      </w:r>
      <w:hyperlink r:id="rId9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государственной аккредитации образовательных учреждений и научных организаций, утвержденное постановлением Правительства Российской Федерации от 21 марта 2011 г. N 184, нормативные правовые акты, регламентирующие осуществление</w:t>
      </w:r>
      <w:proofErr w:type="gramEnd"/>
      <w:r>
        <w:rPr>
          <w:rFonts w:ascii="Calibri" w:hAnsi="Calibri" w:cs="Calibri"/>
        </w:rPr>
        <w:t xml:space="preserve"> процедуры государственной аккредитации образовательного учреждения и научной организации (далее - организации), а </w:t>
      </w:r>
      <w:r>
        <w:rPr>
          <w:rFonts w:ascii="Calibri" w:hAnsi="Calibri" w:cs="Calibri"/>
        </w:rPr>
        <w:lastRenderedPageBreak/>
        <w:t>также федеральные государственные образовательные стандарты и федеральные государственные требования;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способы и методы работы со служебной информацией и персональными данными;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способы проведения аккредитационной экспертизы соответствия содержания и качества </w:t>
      </w:r>
      <w:proofErr w:type="gramStart"/>
      <w:r>
        <w:rPr>
          <w:rFonts w:ascii="Calibri" w:hAnsi="Calibri" w:cs="Calibri"/>
        </w:rPr>
        <w:t>подготовки</w:t>
      </w:r>
      <w:proofErr w:type="gramEnd"/>
      <w:r>
        <w:rPr>
          <w:rFonts w:ascii="Calibri" w:hAnsi="Calibri" w:cs="Calibri"/>
        </w:rPr>
        <w:t xml:space="preserve"> обучающихся и выпускников организации по заявленным для государственной аккредитации образовательным программам федеральным государственным образовательным стандартам или федеральным государственным требованиям и (или) аккредитационной экспертизы показателей деятельности образовательного учреждения, необходимых для определения его типа и вида (далее вместе - аккредитационная экспертиза);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содержанию и оформлению заключений комиссии по аккредитационной экспертизе, а также документов, подготавливаемых в ходе осуществления процедуры аккредитационной экспертизы организации.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Эксперт должен уметь: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проводить анализ, систематизировать и обобщать информацию;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оформлять заключение комиссии по аккредитационной экспертизе с использованием средств компьютерной техники и информационных технологий;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взаимодействовать в процессе проведения аккредитационной экспертизы с другими экспертами, с аккредитационным органом, организацией.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Эксперт при проведении аккредитационной экспертизы соответствия содержания и качества </w:t>
      </w:r>
      <w:proofErr w:type="gramStart"/>
      <w:r>
        <w:rPr>
          <w:rFonts w:ascii="Calibri" w:hAnsi="Calibri" w:cs="Calibri"/>
        </w:rPr>
        <w:t>подготовки</w:t>
      </w:r>
      <w:proofErr w:type="gramEnd"/>
      <w:r>
        <w:rPr>
          <w:rFonts w:ascii="Calibri" w:hAnsi="Calibri" w:cs="Calibri"/>
        </w:rPr>
        <w:t xml:space="preserve"> обучающихся и выпускников организации по заявленным для государственной аккредитации образовательным программам федеральным государственным образовательным стандартам или федеральным государственным требованиям, помимо умений, указанных в </w:t>
      </w:r>
      <w:hyperlink r:id="rId10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квалификационных требований, должен уметь: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проводить анализ образовательных программ организации (в том числе учебных планов, рабочих программ учебных курсов, предметов, дисциплин (модулей) и других материалов, обеспечивающих духовно-нравственное развитие, воспитание и качество подготовки обучающихся, а также программ учебной и производственной практик, календарных учебных графиков, методических материалов, обеспечивающих реализацию соответствующей образовательной технологии);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устанавливать соответствие (несоответствие) содержания подготовки обучающихся и выпускников организации государственным образовательным стандартам (до завершения их реализации в образовательных учреждениях), федеральным государственным образовательным стандартам, федеральным государственным требованиям;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проводить контроль освоения обучающимися и выпускниками организации образовательной программы в форме собеседования, а также путем тестирования указанных обучающихся и выпускников организации с использованием заданий стандартизированной формы (аккредитационных педагогических измерительных материалов);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стандартизированной формы (аккредитационных педагогических измерительных материалов);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проводить анализ хода проведения учебных занятий, текущего контроля успеваемости, промежуточной аттестации обучающихся, итоговой аттестации выпускников;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проводить анализ результатов текущего контроля успеваемости, промежуточной аттестации обучающихся, итоговой аттестации выпускников, в том числе курсовых проектов (работ), отчетов по практикам, выпускных квалификационных работ;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устанавливать соответствие (несоответствие) качества подготовки обучающихся и выпускников организации федеральным государственным образовательным стандартам, федеральным государственным требованиям.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Эксперт при проведении аккредитационной экспертизы показателей деятельности образовательного учреждения, необходимых для установления государственного статуса, помимо умений, указанных в </w:t>
      </w:r>
      <w:hyperlink r:id="rId11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квалификационных требований, должен уметь: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осуществлять анализ деятельности образовательного учреждения в соответствии с утверждаемыми Министерством образования и науки Российской Федерации перечнями показателей деятельности образовательных учреждений, необходимых для установления их государственного статуса &lt;*&gt; (далее - перечни показателей);</w:t>
      </w:r>
    </w:p>
    <w:p w:rsidR="00A221A1" w:rsidRDefault="00A221A1">
      <w:pPr>
        <w:pStyle w:val="ConsPlusNonformat"/>
        <w:widowControl/>
        <w:ind w:firstLine="540"/>
        <w:jc w:val="both"/>
      </w:pPr>
      <w:r>
        <w:lastRenderedPageBreak/>
        <w:t>--------------------------------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hyperlink r:id="rId12" w:history="1">
        <w:r>
          <w:rPr>
            <w:rFonts w:ascii="Calibri" w:hAnsi="Calibri" w:cs="Calibri"/>
            <w:color w:val="0000FF"/>
          </w:rPr>
          <w:t>Пункт 6 статьи 12</w:t>
        </w:r>
      </w:hyperlink>
      <w:r>
        <w:rPr>
          <w:rFonts w:ascii="Calibri" w:hAnsi="Calibri" w:cs="Calibri"/>
        </w:rPr>
        <w:t xml:space="preserve"> Закона Российской Федерации от 10 июля 1992 г. N 3266-1 "Об образовании" (Ведомости Съезда народных депутатов Российской Федерации и Верховного Совета Российской Федерации, 1992, N 30, ст. 1797; Собрание законодательства Российской Федерации, 1996, N 3, ст. 150; 2004, N 35, ст. 3607; 2007, N 27, 3215; </w:t>
      </w:r>
      <w:proofErr w:type="gramStart"/>
      <w:r>
        <w:rPr>
          <w:rFonts w:ascii="Calibri" w:hAnsi="Calibri" w:cs="Calibri"/>
        </w:rPr>
        <w:t>2008, N 9, ст. 813; 2009, N 46, ст. 5419; 2010, N 19, ст. 2291; N 46, ст. 5918; 2011, N 6, ст. 793).</w:t>
      </w:r>
      <w:proofErr w:type="gramEnd"/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устанавливать соответствие (несоответствие) результатов анализа деятельности образовательного учреждения критериям показателей, необходимым для определения типа и вида данного образовательного учреждения, на основании требований типовых положений об образовательных учреждениях соответствующих типов и видов с учетом сведений, содержащихся в информационных системах государственной аккредитации &lt;*&gt;.</w:t>
      </w:r>
    </w:p>
    <w:p w:rsidR="00A221A1" w:rsidRDefault="00A221A1">
      <w:pPr>
        <w:pStyle w:val="ConsPlusNonformat"/>
        <w:widowControl/>
        <w:ind w:firstLine="540"/>
        <w:jc w:val="both"/>
      </w:pPr>
      <w:r>
        <w:t>--------------------------------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hyperlink r:id="rId13" w:history="1">
        <w:r>
          <w:rPr>
            <w:rFonts w:ascii="Calibri" w:hAnsi="Calibri" w:cs="Calibri"/>
            <w:color w:val="0000FF"/>
          </w:rPr>
          <w:t>Пункт 6</w:t>
        </w:r>
      </w:hyperlink>
      <w:r>
        <w:rPr>
          <w:rFonts w:ascii="Calibri" w:hAnsi="Calibri" w:cs="Calibri"/>
        </w:rPr>
        <w:t xml:space="preserve"> Положения о государственной аккредитации образовательных учреждений и научных организаций, утвержденного постановлением Правительства Российской Федерации от 21 марта 2011 г. N 184 (Собрание законодательства Российской Федерации, 2011, N 13, ст. 1772).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Эксперт должен обеспечивать соответствие уровня своей квалификации установленным требованиям с учетом изменения законодательства Российской Федерации в области образования (в том числе федеральных государственных образовательных стандартов и федеральных государственных требований), совершенствования форм и методов проведения аккредитационной экспертизы, развития компьютерной техники и информационных технологий.</w:t>
      </w:r>
      <w:proofErr w:type="gramEnd"/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 обеспечивает соответствие уровня своей квалификации установленным требованиям путем повышения квалификации, а также путем самообразования. Эксперт участвует в семинарах, конференциях и иных мероприятиях, проводимых аккредитационным органом или его подведомственными организациями.</w:t>
      </w: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21A1" w:rsidRDefault="00A221A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0499A" w:rsidRDefault="0030499A"/>
    <w:sectPr w:rsidR="0030499A" w:rsidSect="001A2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A221A1"/>
    <w:rsid w:val="00005DD8"/>
    <w:rsid w:val="00010208"/>
    <w:rsid w:val="00010307"/>
    <w:rsid w:val="00014292"/>
    <w:rsid w:val="00020986"/>
    <w:rsid w:val="00020E7C"/>
    <w:rsid w:val="0002285E"/>
    <w:rsid w:val="00030E3E"/>
    <w:rsid w:val="000327C7"/>
    <w:rsid w:val="00032F68"/>
    <w:rsid w:val="000336E9"/>
    <w:rsid w:val="00035C51"/>
    <w:rsid w:val="00045113"/>
    <w:rsid w:val="000473C5"/>
    <w:rsid w:val="00053721"/>
    <w:rsid w:val="00056607"/>
    <w:rsid w:val="000567B3"/>
    <w:rsid w:val="0006359E"/>
    <w:rsid w:val="00066009"/>
    <w:rsid w:val="0007090F"/>
    <w:rsid w:val="000873DE"/>
    <w:rsid w:val="0009588F"/>
    <w:rsid w:val="000A09C5"/>
    <w:rsid w:val="000A45E0"/>
    <w:rsid w:val="000B38D6"/>
    <w:rsid w:val="000B58A0"/>
    <w:rsid w:val="000B5F27"/>
    <w:rsid w:val="000C4CC8"/>
    <w:rsid w:val="000D0EA9"/>
    <w:rsid w:val="000D31E6"/>
    <w:rsid w:val="000D3927"/>
    <w:rsid w:val="000D4875"/>
    <w:rsid w:val="000E15E5"/>
    <w:rsid w:val="000F14DD"/>
    <w:rsid w:val="000F2CBE"/>
    <w:rsid w:val="000F2F78"/>
    <w:rsid w:val="000F373E"/>
    <w:rsid w:val="000F3EA5"/>
    <w:rsid w:val="00101B6E"/>
    <w:rsid w:val="00103C5C"/>
    <w:rsid w:val="001044A0"/>
    <w:rsid w:val="00105BAB"/>
    <w:rsid w:val="0010673D"/>
    <w:rsid w:val="0011779E"/>
    <w:rsid w:val="00122C0C"/>
    <w:rsid w:val="001248FA"/>
    <w:rsid w:val="0012610A"/>
    <w:rsid w:val="00130016"/>
    <w:rsid w:val="00130572"/>
    <w:rsid w:val="00130C58"/>
    <w:rsid w:val="00131857"/>
    <w:rsid w:val="00135781"/>
    <w:rsid w:val="0013678E"/>
    <w:rsid w:val="001421F9"/>
    <w:rsid w:val="00142503"/>
    <w:rsid w:val="001445F4"/>
    <w:rsid w:val="001500EC"/>
    <w:rsid w:val="00150DD9"/>
    <w:rsid w:val="00153086"/>
    <w:rsid w:val="00155AE6"/>
    <w:rsid w:val="00156334"/>
    <w:rsid w:val="00172178"/>
    <w:rsid w:val="001777F0"/>
    <w:rsid w:val="001840B2"/>
    <w:rsid w:val="00187B6C"/>
    <w:rsid w:val="001903F8"/>
    <w:rsid w:val="00194153"/>
    <w:rsid w:val="001A2304"/>
    <w:rsid w:val="001B19C1"/>
    <w:rsid w:val="001B5151"/>
    <w:rsid w:val="001B6F82"/>
    <w:rsid w:val="001C1B87"/>
    <w:rsid w:val="001C2FBB"/>
    <w:rsid w:val="001C6289"/>
    <w:rsid w:val="001C7BE3"/>
    <w:rsid w:val="001E15EB"/>
    <w:rsid w:val="001E264B"/>
    <w:rsid w:val="001E5A21"/>
    <w:rsid w:val="001F1590"/>
    <w:rsid w:val="001F3E79"/>
    <w:rsid w:val="001F657A"/>
    <w:rsid w:val="001F70F2"/>
    <w:rsid w:val="002052D3"/>
    <w:rsid w:val="002124DB"/>
    <w:rsid w:val="002153F5"/>
    <w:rsid w:val="00216033"/>
    <w:rsid w:val="00216745"/>
    <w:rsid w:val="00216D60"/>
    <w:rsid w:val="00221EAB"/>
    <w:rsid w:val="00232702"/>
    <w:rsid w:val="00233911"/>
    <w:rsid w:val="00234BEB"/>
    <w:rsid w:val="0023568A"/>
    <w:rsid w:val="00235F63"/>
    <w:rsid w:val="00240007"/>
    <w:rsid w:val="002400CA"/>
    <w:rsid w:val="00242F9D"/>
    <w:rsid w:val="00247EBC"/>
    <w:rsid w:val="002512F5"/>
    <w:rsid w:val="00260F29"/>
    <w:rsid w:val="0026100E"/>
    <w:rsid w:val="00262FA8"/>
    <w:rsid w:val="00265AB7"/>
    <w:rsid w:val="00272A70"/>
    <w:rsid w:val="00273523"/>
    <w:rsid w:val="00274CBD"/>
    <w:rsid w:val="00275099"/>
    <w:rsid w:val="00276708"/>
    <w:rsid w:val="00276D96"/>
    <w:rsid w:val="002854F0"/>
    <w:rsid w:val="002862F0"/>
    <w:rsid w:val="002873FA"/>
    <w:rsid w:val="00295759"/>
    <w:rsid w:val="002961BC"/>
    <w:rsid w:val="002A3CB0"/>
    <w:rsid w:val="002A6C7D"/>
    <w:rsid w:val="002B09F7"/>
    <w:rsid w:val="002B3046"/>
    <w:rsid w:val="002B3573"/>
    <w:rsid w:val="002B7B85"/>
    <w:rsid w:val="002C1F00"/>
    <w:rsid w:val="002C380B"/>
    <w:rsid w:val="002C5EB4"/>
    <w:rsid w:val="002D1144"/>
    <w:rsid w:val="002D354C"/>
    <w:rsid w:val="002D3A8A"/>
    <w:rsid w:val="002D7723"/>
    <w:rsid w:val="002E1E8E"/>
    <w:rsid w:val="002E4755"/>
    <w:rsid w:val="002E54E4"/>
    <w:rsid w:val="002F4280"/>
    <w:rsid w:val="002F5689"/>
    <w:rsid w:val="00302E08"/>
    <w:rsid w:val="003031AE"/>
    <w:rsid w:val="0030499A"/>
    <w:rsid w:val="00304CE7"/>
    <w:rsid w:val="003052EF"/>
    <w:rsid w:val="00306132"/>
    <w:rsid w:val="003147D5"/>
    <w:rsid w:val="003151E8"/>
    <w:rsid w:val="00320907"/>
    <w:rsid w:val="00321BD4"/>
    <w:rsid w:val="003314B0"/>
    <w:rsid w:val="003365DF"/>
    <w:rsid w:val="00337FE3"/>
    <w:rsid w:val="003409DA"/>
    <w:rsid w:val="0034457E"/>
    <w:rsid w:val="00345B0E"/>
    <w:rsid w:val="00351365"/>
    <w:rsid w:val="00353B28"/>
    <w:rsid w:val="00353C32"/>
    <w:rsid w:val="00355D65"/>
    <w:rsid w:val="00366E36"/>
    <w:rsid w:val="003708A7"/>
    <w:rsid w:val="00370BD2"/>
    <w:rsid w:val="00370F6A"/>
    <w:rsid w:val="00372CC7"/>
    <w:rsid w:val="003750C0"/>
    <w:rsid w:val="00375924"/>
    <w:rsid w:val="00380534"/>
    <w:rsid w:val="00384E62"/>
    <w:rsid w:val="00386432"/>
    <w:rsid w:val="0038726B"/>
    <w:rsid w:val="00391C9C"/>
    <w:rsid w:val="00395283"/>
    <w:rsid w:val="003A044F"/>
    <w:rsid w:val="003A0C47"/>
    <w:rsid w:val="003A45A9"/>
    <w:rsid w:val="003A4ADC"/>
    <w:rsid w:val="003A6AA7"/>
    <w:rsid w:val="003B06AA"/>
    <w:rsid w:val="003B197B"/>
    <w:rsid w:val="003B4000"/>
    <w:rsid w:val="003B4CB9"/>
    <w:rsid w:val="003B6C74"/>
    <w:rsid w:val="003B6F19"/>
    <w:rsid w:val="003C1C7B"/>
    <w:rsid w:val="003C3861"/>
    <w:rsid w:val="003D6F75"/>
    <w:rsid w:val="003D7118"/>
    <w:rsid w:val="003E4893"/>
    <w:rsid w:val="003E6A93"/>
    <w:rsid w:val="003F0B26"/>
    <w:rsid w:val="003F1A9B"/>
    <w:rsid w:val="003F77C2"/>
    <w:rsid w:val="00412AF1"/>
    <w:rsid w:val="00414343"/>
    <w:rsid w:val="00416302"/>
    <w:rsid w:val="0041794D"/>
    <w:rsid w:val="00417B71"/>
    <w:rsid w:val="004224AE"/>
    <w:rsid w:val="00422E98"/>
    <w:rsid w:val="00427AA2"/>
    <w:rsid w:val="00433EA7"/>
    <w:rsid w:val="004405BD"/>
    <w:rsid w:val="00441362"/>
    <w:rsid w:val="00446217"/>
    <w:rsid w:val="00446FD6"/>
    <w:rsid w:val="00447435"/>
    <w:rsid w:val="00450AAF"/>
    <w:rsid w:val="00454CF8"/>
    <w:rsid w:val="0045520E"/>
    <w:rsid w:val="00462ED0"/>
    <w:rsid w:val="00470EF1"/>
    <w:rsid w:val="00470F9F"/>
    <w:rsid w:val="00471147"/>
    <w:rsid w:val="0047510A"/>
    <w:rsid w:val="00475972"/>
    <w:rsid w:val="00481743"/>
    <w:rsid w:val="004832AD"/>
    <w:rsid w:val="00485FBB"/>
    <w:rsid w:val="00492B53"/>
    <w:rsid w:val="00494589"/>
    <w:rsid w:val="00495AAC"/>
    <w:rsid w:val="00496B60"/>
    <w:rsid w:val="004A3F6C"/>
    <w:rsid w:val="004A56B5"/>
    <w:rsid w:val="004A63C8"/>
    <w:rsid w:val="004A754A"/>
    <w:rsid w:val="004B1686"/>
    <w:rsid w:val="004B2098"/>
    <w:rsid w:val="004B4559"/>
    <w:rsid w:val="004B4F08"/>
    <w:rsid w:val="004B7CBC"/>
    <w:rsid w:val="004C0E75"/>
    <w:rsid w:val="004C1AF2"/>
    <w:rsid w:val="004C3C42"/>
    <w:rsid w:val="004C7604"/>
    <w:rsid w:val="004D673D"/>
    <w:rsid w:val="004E6954"/>
    <w:rsid w:val="004F435F"/>
    <w:rsid w:val="004F7264"/>
    <w:rsid w:val="00500A5D"/>
    <w:rsid w:val="0050159F"/>
    <w:rsid w:val="005035CA"/>
    <w:rsid w:val="005118AC"/>
    <w:rsid w:val="00513644"/>
    <w:rsid w:val="0051630A"/>
    <w:rsid w:val="00516A32"/>
    <w:rsid w:val="00531714"/>
    <w:rsid w:val="0053386C"/>
    <w:rsid w:val="0054124F"/>
    <w:rsid w:val="005466F3"/>
    <w:rsid w:val="0054690C"/>
    <w:rsid w:val="00547FF7"/>
    <w:rsid w:val="005502BD"/>
    <w:rsid w:val="00550B70"/>
    <w:rsid w:val="00555673"/>
    <w:rsid w:val="005616B7"/>
    <w:rsid w:val="005711B2"/>
    <w:rsid w:val="005827F3"/>
    <w:rsid w:val="0058491D"/>
    <w:rsid w:val="00592FE7"/>
    <w:rsid w:val="005A0FD6"/>
    <w:rsid w:val="005A66DF"/>
    <w:rsid w:val="005A6EB1"/>
    <w:rsid w:val="005A730C"/>
    <w:rsid w:val="005B284D"/>
    <w:rsid w:val="005C546F"/>
    <w:rsid w:val="005D778A"/>
    <w:rsid w:val="005F5AC9"/>
    <w:rsid w:val="005F67D8"/>
    <w:rsid w:val="00601343"/>
    <w:rsid w:val="00607A83"/>
    <w:rsid w:val="00610D8F"/>
    <w:rsid w:val="0061197C"/>
    <w:rsid w:val="00614073"/>
    <w:rsid w:val="00621989"/>
    <w:rsid w:val="00621BF4"/>
    <w:rsid w:val="00626313"/>
    <w:rsid w:val="00636737"/>
    <w:rsid w:val="006413E7"/>
    <w:rsid w:val="00644336"/>
    <w:rsid w:val="00652D15"/>
    <w:rsid w:val="006534E6"/>
    <w:rsid w:val="00662F88"/>
    <w:rsid w:val="00666629"/>
    <w:rsid w:val="006673BF"/>
    <w:rsid w:val="00667E17"/>
    <w:rsid w:val="00683C47"/>
    <w:rsid w:val="0068588D"/>
    <w:rsid w:val="00690BFE"/>
    <w:rsid w:val="006A0807"/>
    <w:rsid w:val="006A208B"/>
    <w:rsid w:val="006A2E52"/>
    <w:rsid w:val="006B193A"/>
    <w:rsid w:val="006B1E9C"/>
    <w:rsid w:val="006B552A"/>
    <w:rsid w:val="006C32E3"/>
    <w:rsid w:val="006C4EE8"/>
    <w:rsid w:val="006C644C"/>
    <w:rsid w:val="006D342D"/>
    <w:rsid w:val="006E5349"/>
    <w:rsid w:val="006F1A05"/>
    <w:rsid w:val="006F4598"/>
    <w:rsid w:val="006F4AD2"/>
    <w:rsid w:val="006F64CA"/>
    <w:rsid w:val="006F6A48"/>
    <w:rsid w:val="0070494B"/>
    <w:rsid w:val="00704F37"/>
    <w:rsid w:val="00705CBA"/>
    <w:rsid w:val="00705F68"/>
    <w:rsid w:val="007125D2"/>
    <w:rsid w:val="00713071"/>
    <w:rsid w:val="00717526"/>
    <w:rsid w:val="007265E4"/>
    <w:rsid w:val="00727984"/>
    <w:rsid w:val="00732481"/>
    <w:rsid w:val="00737DFE"/>
    <w:rsid w:val="0075058C"/>
    <w:rsid w:val="00753A97"/>
    <w:rsid w:val="0075768A"/>
    <w:rsid w:val="0075770C"/>
    <w:rsid w:val="0076467C"/>
    <w:rsid w:val="007763E2"/>
    <w:rsid w:val="007813B0"/>
    <w:rsid w:val="00785301"/>
    <w:rsid w:val="007A124E"/>
    <w:rsid w:val="007A4051"/>
    <w:rsid w:val="007B07AF"/>
    <w:rsid w:val="007B11B4"/>
    <w:rsid w:val="007B436D"/>
    <w:rsid w:val="007B720A"/>
    <w:rsid w:val="007C01F4"/>
    <w:rsid w:val="007D13BA"/>
    <w:rsid w:val="007D4DE5"/>
    <w:rsid w:val="007E1892"/>
    <w:rsid w:val="007E567F"/>
    <w:rsid w:val="007E7AF7"/>
    <w:rsid w:val="007F43F3"/>
    <w:rsid w:val="00806662"/>
    <w:rsid w:val="00810929"/>
    <w:rsid w:val="00813BBC"/>
    <w:rsid w:val="00816B2E"/>
    <w:rsid w:val="00822D70"/>
    <w:rsid w:val="00822E16"/>
    <w:rsid w:val="00824405"/>
    <w:rsid w:val="008266D6"/>
    <w:rsid w:val="00826AA2"/>
    <w:rsid w:val="00826EFF"/>
    <w:rsid w:val="00827753"/>
    <w:rsid w:val="00830165"/>
    <w:rsid w:val="00832772"/>
    <w:rsid w:val="008366A9"/>
    <w:rsid w:val="00842DC5"/>
    <w:rsid w:val="00856503"/>
    <w:rsid w:val="00856968"/>
    <w:rsid w:val="00867517"/>
    <w:rsid w:val="00867E17"/>
    <w:rsid w:val="008708A4"/>
    <w:rsid w:val="0087150F"/>
    <w:rsid w:val="008726DB"/>
    <w:rsid w:val="00872E60"/>
    <w:rsid w:val="008733CF"/>
    <w:rsid w:val="00875C9D"/>
    <w:rsid w:val="00884CB6"/>
    <w:rsid w:val="008853BB"/>
    <w:rsid w:val="00890830"/>
    <w:rsid w:val="00891FC0"/>
    <w:rsid w:val="0089446E"/>
    <w:rsid w:val="00894B78"/>
    <w:rsid w:val="00894BE6"/>
    <w:rsid w:val="008A002D"/>
    <w:rsid w:val="008B103C"/>
    <w:rsid w:val="008B3B43"/>
    <w:rsid w:val="008B6F28"/>
    <w:rsid w:val="008C04D0"/>
    <w:rsid w:val="008C1BDE"/>
    <w:rsid w:val="008D309D"/>
    <w:rsid w:val="008D4048"/>
    <w:rsid w:val="008E128A"/>
    <w:rsid w:val="008E15CA"/>
    <w:rsid w:val="008E2CEA"/>
    <w:rsid w:val="008F1942"/>
    <w:rsid w:val="008F3864"/>
    <w:rsid w:val="008F438C"/>
    <w:rsid w:val="008F5918"/>
    <w:rsid w:val="008F597B"/>
    <w:rsid w:val="00901138"/>
    <w:rsid w:val="00906FFB"/>
    <w:rsid w:val="009071D2"/>
    <w:rsid w:val="009077E4"/>
    <w:rsid w:val="009141BD"/>
    <w:rsid w:val="00915AD4"/>
    <w:rsid w:val="00922F38"/>
    <w:rsid w:val="00931B4C"/>
    <w:rsid w:val="00932379"/>
    <w:rsid w:val="00933816"/>
    <w:rsid w:val="0093572C"/>
    <w:rsid w:val="00940F29"/>
    <w:rsid w:val="00941982"/>
    <w:rsid w:val="0094552C"/>
    <w:rsid w:val="00946934"/>
    <w:rsid w:val="009477E9"/>
    <w:rsid w:val="00950D3F"/>
    <w:rsid w:val="009563BD"/>
    <w:rsid w:val="00956AE2"/>
    <w:rsid w:val="00966D58"/>
    <w:rsid w:val="0097377B"/>
    <w:rsid w:val="0097732E"/>
    <w:rsid w:val="00981D04"/>
    <w:rsid w:val="0098553B"/>
    <w:rsid w:val="00991861"/>
    <w:rsid w:val="009940B5"/>
    <w:rsid w:val="009969EE"/>
    <w:rsid w:val="009A4990"/>
    <w:rsid w:val="009B12D7"/>
    <w:rsid w:val="009B1542"/>
    <w:rsid w:val="009B200D"/>
    <w:rsid w:val="009B37DD"/>
    <w:rsid w:val="009B5B90"/>
    <w:rsid w:val="009B76B4"/>
    <w:rsid w:val="009B7A0B"/>
    <w:rsid w:val="009B7CBB"/>
    <w:rsid w:val="009C40CB"/>
    <w:rsid w:val="009C5647"/>
    <w:rsid w:val="009D0C59"/>
    <w:rsid w:val="009D3770"/>
    <w:rsid w:val="009F0F7E"/>
    <w:rsid w:val="009F3B1C"/>
    <w:rsid w:val="009F4218"/>
    <w:rsid w:val="009F4483"/>
    <w:rsid w:val="009F7890"/>
    <w:rsid w:val="00A007CA"/>
    <w:rsid w:val="00A0101C"/>
    <w:rsid w:val="00A03B63"/>
    <w:rsid w:val="00A047FB"/>
    <w:rsid w:val="00A07B2A"/>
    <w:rsid w:val="00A12C11"/>
    <w:rsid w:val="00A13A4D"/>
    <w:rsid w:val="00A13C00"/>
    <w:rsid w:val="00A20594"/>
    <w:rsid w:val="00A221A1"/>
    <w:rsid w:val="00A23F46"/>
    <w:rsid w:val="00A25516"/>
    <w:rsid w:val="00A25938"/>
    <w:rsid w:val="00A259C3"/>
    <w:rsid w:val="00A265EB"/>
    <w:rsid w:val="00A27C86"/>
    <w:rsid w:val="00A332C0"/>
    <w:rsid w:val="00A340DF"/>
    <w:rsid w:val="00A40285"/>
    <w:rsid w:val="00A44D82"/>
    <w:rsid w:val="00A50611"/>
    <w:rsid w:val="00A530EB"/>
    <w:rsid w:val="00A53285"/>
    <w:rsid w:val="00A62352"/>
    <w:rsid w:val="00A62BC2"/>
    <w:rsid w:val="00A62D66"/>
    <w:rsid w:val="00A63719"/>
    <w:rsid w:val="00A66B70"/>
    <w:rsid w:val="00A66C02"/>
    <w:rsid w:val="00A744CA"/>
    <w:rsid w:val="00A76E59"/>
    <w:rsid w:val="00A81B7F"/>
    <w:rsid w:val="00A82B3E"/>
    <w:rsid w:val="00A833CD"/>
    <w:rsid w:val="00A84AAE"/>
    <w:rsid w:val="00A852D3"/>
    <w:rsid w:val="00A85AE3"/>
    <w:rsid w:val="00A9418D"/>
    <w:rsid w:val="00A9514A"/>
    <w:rsid w:val="00A96679"/>
    <w:rsid w:val="00A97E57"/>
    <w:rsid w:val="00AA09B2"/>
    <w:rsid w:val="00AA2D86"/>
    <w:rsid w:val="00AA455D"/>
    <w:rsid w:val="00AA750E"/>
    <w:rsid w:val="00AA7AE3"/>
    <w:rsid w:val="00AB0ED5"/>
    <w:rsid w:val="00AB27D5"/>
    <w:rsid w:val="00AB3B60"/>
    <w:rsid w:val="00AB6634"/>
    <w:rsid w:val="00AC0E8C"/>
    <w:rsid w:val="00AC5AD8"/>
    <w:rsid w:val="00AC7F12"/>
    <w:rsid w:val="00AD1618"/>
    <w:rsid w:val="00AD416F"/>
    <w:rsid w:val="00AE3B8A"/>
    <w:rsid w:val="00AE4EBA"/>
    <w:rsid w:val="00AF04EC"/>
    <w:rsid w:val="00AF114A"/>
    <w:rsid w:val="00AF3A7B"/>
    <w:rsid w:val="00AF3B6A"/>
    <w:rsid w:val="00AF66F4"/>
    <w:rsid w:val="00AF75F0"/>
    <w:rsid w:val="00B00688"/>
    <w:rsid w:val="00B01684"/>
    <w:rsid w:val="00B0603B"/>
    <w:rsid w:val="00B07EF8"/>
    <w:rsid w:val="00B12BA2"/>
    <w:rsid w:val="00B1367F"/>
    <w:rsid w:val="00B163AF"/>
    <w:rsid w:val="00B21F02"/>
    <w:rsid w:val="00B23003"/>
    <w:rsid w:val="00B238B6"/>
    <w:rsid w:val="00B24622"/>
    <w:rsid w:val="00B325FB"/>
    <w:rsid w:val="00B34555"/>
    <w:rsid w:val="00B4435C"/>
    <w:rsid w:val="00B50106"/>
    <w:rsid w:val="00B50319"/>
    <w:rsid w:val="00B51433"/>
    <w:rsid w:val="00B53C3C"/>
    <w:rsid w:val="00B553C7"/>
    <w:rsid w:val="00B620D4"/>
    <w:rsid w:val="00B64A10"/>
    <w:rsid w:val="00B70964"/>
    <w:rsid w:val="00B71000"/>
    <w:rsid w:val="00B8055D"/>
    <w:rsid w:val="00B8276D"/>
    <w:rsid w:val="00B86248"/>
    <w:rsid w:val="00B919B5"/>
    <w:rsid w:val="00B93D16"/>
    <w:rsid w:val="00B972D0"/>
    <w:rsid w:val="00B97E7E"/>
    <w:rsid w:val="00BA0019"/>
    <w:rsid w:val="00BB0318"/>
    <w:rsid w:val="00BB515A"/>
    <w:rsid w:val="00BC0386"/>
    <w:rsid w:val="00BC643A"/>
    <w:rsid w:val="00BC65A4"/>
    <w:rsid w:val="00BC7E10"/>
    <w:rsid w:val="00BD056A"/>
    <w:rsid w:val="00BD0DD6"/>
    <w:rsid w:val="00BD4FA4"/>
    <w:rsid w:val="00BE176E"/>
    <w:rsid w:val="00BE1CC5"/>
    <w:rsid w:val="00BE7D3B"/>
    <w:rsid w:val="00BF3F7E"/>
    <w:rsid w:val="00C01C4F"/>
    <w:rsid w:val="00C05375"/>
    <w:rsid w:val="00C12092"/>
    <w:rsid w:val="00C15285"/>
    <w:rsid w:val="00C273D3"/>
    <w:rsid w:val="00C3187A"/>
    <w:rsid w:val="00C35328"/>
    <w:rsid w:val="00C421F9"/>
    <w:rsid w:val="00C43981"/>
    <w:rsid w:val="00C51008"/>
    <w:rsid w:val="00C51261"/>
    <w:rsid w:val="00C5198F"/>
    <w:rsid w:val="00C577BF"/>
    <w:rsid w:val="00C61F05"/>
    <w:rsid w:val="00C65E0B"/>
    <w:rsid w:val="00C729FF"/>
    <w:rsid w:val="00C72D2A"/>
    <w:rsid w:val="00C7478F"/>
    <w:rsid w:val="00C74B39"/>
    <w:rsid w:val="00C86703"/>
    <w:rsid w:val="00C90AF4"/>
    <w:rsid w:val="00C935A8"/>
    <w:rsid w:val="00C94133"/>
    <w:rsid w:val="00C94A2A"/>
    <w:rsid w:val="00C975D2"/>
    <w:rsid w:val="00CA38FF"/>
    <w:rsid w:val="00CA4D6C"/>
    <w:rsid w:val="00CA5DD4"/>
    <w:rsid w:val="00CB3ADB"/>
    <w:rsid w:val="00CB7DE5"/>
    <w:rsid w:val="00CC3FF6"/>
    <w:rsid w:val="00CC41A8"/>
    <w:rsid w:val="00CD2348"/>
    <w:rsid w:val="00CD394B"/>
    <w:rsid w:val="00CE16A8"/>
    <w:rsid w:val="00CE531B"/>
    <w:rsid w:val="00CE67CC"/>
    <w:rsid w:val="00CF11E0"/>
    <w:rsid w:val="00CF1C67"/>
    <w:rsid w:val="00CF2196"/>
    <w:rsid w:val="00CF2326"/>
    <w:rsid w:val="00CF2848"/>
    <w:rsid w:val="00CF76DD"/>
    <w:rsid w:val="00D031EA"/>
    <w:rsid w:val="00D05872"/>
    <w:rsid w:val="00D11007"/>
    <w:rsid w:val="00D12C80"/>
    <w:rsid w:val="00D13EDA"/>
    <w:rsid w:val="00D203AA"/>
    <w:rsid w:val="00D22A75"/>
    <w:rsid w:val="00D231F8"/>
    <w:rsid w:val="00D321D7"/>
    <w:rsid w:val="00D32CA8"/>
    <w:rsid w:val="00D35149"/>
    <w:rsid w:val="00D36934"/>
    <w:rsid w:val="00D4097F"/>
    <w:rsid w:val="00D41525"/>
    <w:rsid w:val="00D43834"/>
    <w:rsid w:val="00D478CF"/>
    <w:rsid w:val="00D5279E"/>
    <w:rsid w:val="00D57FA1"/>
    <w:rsid w:val="00D61C10"/>
    <w:rsid w:val="00D6242F"/>
    <w:rsid w:val="00D65842"/>
    <w:rsid w:val="00D71DA0"/>
    <w:rsid w:val="00D72AA2"/>
    <w:rsid w:val="00D72C03"/>
    <w:rsid w:val="00D76077"/>
    <w:rsid w:val="00D7714B"/>
    <w:rsid w:val="00D815F8"/>
    <w:rsid w:val="00D8397F"/>
    <w:rsid w:val="00D84613"/>
    <w:rsid w:val="00D8699F"/>
    <w:rsid w:val="00D90F7A"/>
    <w:rsid w:val="00D91824"/>
    <w:rsid w:val="00D93884"/>
    <w:rsid w:val="00D9703B"/>
    <w:rsid w:val="00DA1BAD"/>
    <w:rsid w:val="00DA57D0"/>
    <w:rsid w:val="00DA6789"/>
    <w:rsid w:val="00DB1848"/>
    <w:rsid w:val="00DB2F71"/>
    <w:rsid w:val="00DB779C"/>
    <w:rsid w:val="00DC791F"/>
    <w:rsid w:val="00DD1D73"/>
    <w:rsid w:val="00DD2A20"/>
    <w:rsid w:val="00DD4526"/>
    <w:rsid w:val="00DD494A"/>
    <w:rsid w:val="00DE41A0"/>
    <w:rsid w:val="00DE57F2"/>
    <w:rsid w:val="00DF4C62"/>
    <w:rsid w:val="00E035A0"/>
    <w:rsid w:val="00E056C9"/>
    <w:rsid w:val="00E062AE"/>
    <w:rsid w:val="00E07D2E"/>
    <w:rsid w:val="00E23C5B"/>
    <w:rsid w:val="00E26710"/>
    <w:rsid w:val="00E2683E"/>
    <w:rsid w:val="00E309A9"/>
    <w:rsid w:val="00E3372E"/>
    <w:rsid w:val="00E37AF7"/>
    <w:rsid w:val="00E41244"/>
    <w:rsid w:val="00E428D9"/>
    <w:rsid w:val="00E45BF3"/>
    <w:rsid w:val="00E50AAD"/>
    <w:rsid w:val="00E54D32"/>
    <w:rsid w:val="00E55329"/>
    <w:rsid w:val="00E65142"/>
    <w:rsid w:val="00E66C19"/>
    <w:rsid w:val="00E70E41"/>
    <w:rsid w:val="00E72AFE"/>
    <w:rsid w:val="00E92359"/>
    <w:rsid w:val="00EA091A"/>
    <w:rsid w:val="00EA0D94"/>
    <w:rsid w:val="00EA1068"/>
    <w:rsid w:val="00EA2952"/>
    <w:rsid w:val="00EB1999"/>
    <w:rsid w:val="00EB659C"/>
    <w:rsid w:val="00EC1DC8"/>
    <w:rsid w:val="00EC3360"/>
    <w:rsid w:val="00EC384C"/>
    <w:rsid w:val="00ED15DD"/>
    <w:rsid w:val="00ED1894"/>
    <w:rsid w:val="00EF3CC2"/>
    <w:rsid w:val="00EF736A"/>
    <w:rsid w:val="00F01851"/>
    <w:rsid w:val="00F028EA"/>
    <w:rsid w:val="00F05523"/>
    <w:rsid w:val="00F13149"/>
    <w:rsid w:val="00F15083"/>
    <w:rsid w:val="00F23972"/>
    <w:rsid w:val="00F27872"/>
    <w:rsid w:val="00F31F63"/>
    <w:rsid w:val="00F3391E"/>
    <w:rsid w:val="00F43548"/>
    <w:rsid w:val="00F44E1E"/>
    <w:rsid w:val="00F45F17"/>
    <w:rsid w:val="00F50A41"/>
    <w:rsid w:val="00F57773"/>
    <w:rsid w:val="00F60092"/>
    <w:rsid w:val="00F60D0F"/>
    <w:rsid w:val="00F6155B"/>
    <w:rsid w:val="00F61928"/>
    <w:rsid w:val="00F66B28"/>
    <w:rsid w:val="00F67528"/>
    <w:rsid w:val="00F70F5E"/>
    <w:rsid w:val="00F82895"/>
    <w:rsid w:val="00F85DFA"/>
    <w:rsid w:val="00F92916"/>
    <w:rsid w:val="00F9625E"/>
    <w:rsid w:val="00F97F34"/>
    <w:rsid w:val="00FA2340"/>
    <w:rsid w:val="00FA521F"/>
    <w:rsid w:val="00FA5BDE"/>
    <w:rsid w:val="00FA65F4"/>
    <w:rsid w:val="00FB00FC"/>
    <w:rsid w:val="00FB052B"/>
    <w:rsid w:val="00FB19A8"/>
    <w:rsid w:val="00FB392E"/>
    <w:rsid w:val="00FB697B"/>
    <w:rsid w:val="00FC5B94"/>
    <w:rsid w:val="00FC6BBB"/>
    <w:rsid w:val="00FC7D08"/>
    <w:rsid w:val="00FD2AAE"/>
    <w:rsid w:val="00FD4407"/>
    <w:rsid w:val="00FF13D8"/>
    <w:rsid w:val="00FF526F"/>
    <w:rsid w:val="00FF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365"/>
    <w:rPr>
      <w:b/>
      <w:bCs/>
    </w:rPr>
  </w:style>
  <w:style w:type="paragraph" w:customStyle="1" w:styleId="ConsPlusNonformat">
    <w:name w:val="ConsPlusNonformat"/>
    <w:uiPriority w:val="99"/>
    <w:rsid w:val="00A221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21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E693D161473020664442B803DCF122234CBEE1E8B36105736B398B9EE7FCJ" TargetMode="External"/><Relationship Id="rId13" Type="http://schemas.openxmlformats.org/officeDocument/2006/relationships/hyperlink" Target="consultantplus://offline/ref=FBE693D161473020664442B803DCF122234FBEE1EEB16105736B398B9E7C8CD4AA3FE0D12C0A9ACFEDF2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BE693D161473020664442B803DCF122234CBEE1E8B16105736B398B9EE7FCJ" TargetMode="External"/><Relationship Id="rId12" Type="http://schemas.openxmlformats.org/officeDocument/2006/relationships/hyperlink" Target="consultantplus://offline/ref=FBE693D161473020664442B803DCF122234CBEE1E8B16105736B398B9E7C8CD4AA3FE0D62DE0F8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E693D161473020664442B803DCF122234CBBEEE8B26105736B398B9E7C8CD4AA3FE0D12C0A9ACDEDF6J" TargetMode="External"/><Relationship Id="rId11" Type="http://schemas.openxmlformats.org/officeDocument/2006/relationships/hyperlink" Target="consultantplus://offline/ref=FBE693D161473020664442B803DCF122234CBBEEE8B26105736B398B9E7C8CD4AA3FE0D12C0A9ACDEDF0J" TargetMode="External"/><Relationship Id="rId5" Type="http://schemas.openxmlformats.org/officeDocument/2006/relationships/hyperlink" Target="consultantplus://offline/ref=FBE693D161473020664442B803DCF122234FBEE1EEB16105736B398B9E7C8CD4AA3FE0D12C0A9ACFEDFE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BE693D161473020664442B803DCF122234CBBEEE8B26105736B398B9E7C8CD4AA3FE0D12C0A9ACDEDF0J" TargetMode="External"/><Relationship Id="rId4" Type="http://schemas.openxmlformats.org/officeDocument/2006/relationships/hyperlink" Target="consultantplus://offline/ref=FBE693D161473020664442B803DCF122234CBEE1E8B16105736B398B9E7C8CD4AA3FE0D72AE0F8J" TargetMode="External"/><Relationship Id="rId9" Type="http://schemas.openxmlformats.org/officeDocument/2006/relationships/hyperlink" Target="consultantplus://offline/ref=FBE693D161473020664442B803DCF122234FBEE1EEB16105736B398B9E7C8CD4AA3FE0D12C0A9ACDEDF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1355</Words>
  <Characters>7724</Characters>
  <Application>Microsoft Office Word</Application>
  <DocSecurity>0</DocSecurity>
  <Lines>64</Lines>
  <Paragraphs>18</Paragraphs>
  <ScaleCrop>false</ScaleCrop>
  <Company/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2012-02-20T09:05:00Z</dcterms:created>
  <dcterms:modified xsi:type="dcterms:W3CDTF">2012-02-20T09:05:00Z</dcterms:modified>
</cp:coreProperties>
</file>