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DA" w:rsidRPr="00317B86" w:rsidRDefault="004963E3" w:rsidP="00F640DA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</w:t>
      </w:r>
      <w:r w:rsidR="00F640DA" w:rsidRPr="00317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F640DA" w:rsidRPr="00317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F64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F640DA" w:rsidRPr="00317B86" w:rsidRDefault="00F640DA" w:rsidP="00F640DA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регионального учебно-методического объединения </w:t>
      </w:r>
    </w:p>
    <w:p w:rsidR="00F640DA" w:rsidRPr="00317B86" w:rsidRDefault="00F640DA" w:rsidP="00F640DA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по общему образованию</w:t>
      </w:r>
    </w:p>
    <w:p w:rsidR="00F640DA" w:rsidRPr="00317B86" w:rsidRDefault="00F640DA" w:rsidP="00F640D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Pr="001B7C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9944C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.2019 г.</w:t>
      </w:r>
    </w:p>
    <w:p w:rsidR="00F640DA" w:rsidRPr="00317B86" w:rsidRDefault="00F640DA" w:rsidP="00F640D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DA" w:rsidRPr="00317B86" w:rsidRDefault="00F640DA" w:rsidP="00F640D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 ГАУ ДПО ЯО «Институт развития образования»</w:t>
      </w:r>
    </w:p>
    <w:p w:rsidR="00F640DA" w:rsidRPr="00317B86" w:rsidRDefault="00F640DA" w:rsidP="00F640D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40DA" w:rsidRPr="005C6FE3" w:rsidRDefault="00F640DA" w:rsidP="00F640D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7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F640DA" w:rsidRPr="000B073B" w:rsidRDefault="00F640DA" w:rsidP="00F640D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3D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Директор департамента Образования Ярославской области</w:t>
      </w:r>
      <w:r w:rsidRPr="005D3D7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Лобода Ирина Валентиновна</w:t>
      </w:r>
    </w:p>
    <w:p w:rsidR="00F640DA" w:rsidRPr="000B073B" w:rsidRDefault="00F640DA" w:rsidP="00F640D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Члены РУМО:</w:t>
      </w:r>
    </w:p>
    <w:p w:rsidR="00F640DA" w:rsidRDefault="00F640DA" w:rsidP="00F640DA">
      <w:pPr>
        <w:pStyle w:val="a3"/>
        <w:widowControl w:val="0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Астафьева Светлана Викторовна, первый заместитель директора департамента образования</w:t>
      </w:r>
    </w:p>
    <w:p w:rsidR="00F640DA" w:rsidRPr="0081262D" w:rsidRDefault="00F640DA" w:rsidP="00F640DA">
      <w:pPr>
        <w:pStyle w:val="a3"/>
        <w:widowControl w:val="0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262D">
        <w:rPr>
          <w:rFonts w:ascii="Times New Roman" w:eastAsia="Times New Roman" w:hAnsi="Times New Roman"/>
          <w:sz w:val="24"/>
          <w:szCs w:val="24"/>
          <w:lang w:eastAsia="ru-RU"/>
        </w:rPr>
        <w:t>Байбородова</w:t>
      </w:r>
      <w:proofErr w:type="spellEnd"/>
      <w:r w:rsidRPr="0081262D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Васильевна, директор института педагогики и психологии, заведующий кафедрой педагогических технологий ЯГПУ им. К. Д. Ушинского, профессор, </w:t>
      </w:r>
      <w:proofErr w:type="spellStart"/>
      <w:r w:rsidRPr="0081262D">
        <w:rPr>
          <w:rFonts w:ascii="Times New Roman" w:eastAsia="Times New Roman" w:hAnsi="Times New Roman"/>
          <w:sz w:val="24"/>
          <w:szCs w:val="24"/>
          <w:lang w:eastAsia="ru-RU"/>
        </w:rPr>
        <w:t>д.п.</w:t>
      </w:r>
      <w:proofErr w:type="gramStart"/>
      <w:r w:rsidRPr="0081262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End"/>
      <w:r w:rsidRPr="008126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40DA" w:rsidRPr="0081262D" w:rsidRDefault="00F640DA" w:rsidP="00F640DA">
      <w:pPr>
        <w:pStyle w:val="a3"/>
        <w:widowControl w:val="0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262D">
        <w:rPr>
          <w:rFonts w:ascii="Times New Roman" w:eastAsia="Times New Roman" w:hAnsi="Times New Roman"/>
          <w:sz w:val="24"/>
          <w:szCs w:val="24"/>
          <w:lang w:eastAsia="ru-RU"/>
        </w:rPr>
        <w:t>Бушная</w:t>
      </w:r>
      <w:proofErr w:type="spellEnd"/>
      <w:r w:rsidRPr="0081262D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Вячеславовна, директор МОУ ДПО ГЦРО г. Ярославля</w:t>
      </w:r>
    </w:p>
    <w:p w:rsidR="00F640DA" w:rsidRPr="0081262D" w:rsidRDefault="00F640DA" w:rsidP="00F640DA">
      <w:pPr>
        <w:pStyle w:val="a3"/>
        <w:widowControl w:val="0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62D">
        <w:rPr>
          <w:rFonts w:ascii="Times New Roman" w:eastAsia="Times New Roman" w:hAnsi="Times New Roman"/>
          <w:sz w:val="24"/>
          <w:szCs w:val="24"/>
          <w:lang w:eastAsia="ru-RU"/>
        </w:rPr>
        <w:t>Золотарёва Ангелина Викторовна, председатель РУМО, ректор ГАУ ДПО ЯО ИРО, доктор педагогических наук, профессор</w:t>
      </w:r>
    </w:p>
    <w:p w:rsidR="00F640DA" w:rsidRPr="00317B86" w:rsidRDefault="00F640DA" w:rsidP="00F640DA">
      <w:pPr>
        <w:pStyle w:val="a3"/>
        <w:widowControl w:val="0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Коточигова Елена Вадимовна, зав. кафедрой </w:t>
      </w:r>
      <w:proofErr w:type="gramStart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proofErr w:type="gramEnd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ГАУ ДПО ЯО ИРО, </w:t>
      </w:r>
      <w:proofErr w:type="spellStart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к.пс.н</w:t>
      </w:r>
      <w:proofErr w:type="spellEnd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40DA" w:rsidRPr="001B7CA7" w:rsidRDefault="00F640DA" w:rsidP="00F640DA">
      <w:pPr>
        <w:pStyle w:val="a3"/>
        <w:widowControl w:val="0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Копотюк</w:t>
      </w:r>
      <w:proofErr w:type="spellEnd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Геннадьевна, директор ГПОАУ Рыбинского профессионально-педагогического колледжа, </w:t>
      </w:r>
      <w:proofErr w:type="spellStart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к.п.</w:t>
      </w:r>
      <w:proofErr w:type="gramStart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End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40DA" w:rsidRPr="00317B86" w:rsidRDefault="00F640DA" w:rsidP="00F640DA">
      <w:pPr>
        <w:pStyle w:val="a3"/>
        <w:widowControl w:val="0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4CE">
        <w:rPr>
          <w:rFonts w:ascii="Times New Roman" w:eastAsia="Times New Roman" w:hAnsi="Times New Roman"/>
          <w:sz w:val="24"/>
          <w:szCs w:val="24"/>
          <w:lang w:eastAsia="ru-RU"/>
        </w:rPr>
        <w:t>Лобанова Нелли Николаевна</w:t>
      </w: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, начальник отдела развития общего и дополнительного образования департамента образования ЯО</w:t>
      </w:r>
    </w:p>
    <w:p w:rsidR="00F640DA" w:rsidRPr="00317B86" w:rsidRDefault="00F640DA" w:rsidP="00F640DA">
      <w:pPr>
        <w:pStyle w:val="a3"/>
        <w:widowControl w:val="0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Молодцова</w:t>
      </w:r>
      <w:proofErr w:type="spellEnd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Валентина Ивановна, директор ГУ ЯО ЦО и ККО</w:t>
      </w:r>
    </w:p>
    <w:p w:rsidR="00F640DA" w:rsidRPr="0081262D" w:rsidRDefault="00F640DA" w:rsidP="00F640DA">
      <w:pPr>
        <w:pStyle w:val="a3"/>
        <w:widowControl w:val="0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62D">
        <w:rPr>
          <w:rFonts w:ascii="Times New Roman" w:eastAsia="Times New Roman" w:hAnsi="Times New Roman"/>
          <w:sz w:val="24"/>
          <w:szCs w:val="24"/>
          <w:lang w:eastAsia="ru-RU"/>
        </w:rPr>
        <w:t>Наумова Ольга Николаевна, заместитель руководителя ЦРИИ ГАУ ДПО ЯО ИРО</w:t>
      </w:r>
    </w:p>
    <w:p w:rsidR="00F640DA" w:rsidRPr="00317B86" w:rsidRDefault="00F640DA" w:rsidP="00F640DA">
      <w:pPr>
        <w:pStyle w:val="a3"/>
        <w:widowControl w:val="0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Смирнова Алевтина Николаевна, заместитель председателя РУМО, проректор ГАУ ДПО ЯО ИРО, </w:t>
      </w:r>
      <w:proofErr w:type="spellStart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к.п.</w:t>
      </w:r>
      <w:proofErr w:type="gramStart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End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40DA" w:rsidRDefault="00F640DA" w:rsidP="00F640DA">
      <w:pPr>
        <w:pStyle w:val="a3"/>
        <w:widowControl w:val="0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 xml:space="preserve">Тихомирова Ольга Вячеславовна, зав. кафедрой </w:t>
      </w:r>
      <w:proofErr w:type="gramStart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proofErr w:type="gramEnd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ГАУ ДПО ЯО ИРО, </w:t>
      </w:r>
      <w:proofErr w:type="spellStart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к.п.н</w:t>
      </w:r>
      <w:proofErr w:type="spellEnd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40DA" w:rsidRPr="00317B86" w:rsidRDefault="00F640DA" w:rsidP="00F640DA">
      <w:pPr>
        <w:pStyle w:val="a3"/>
        <w:widowControl w:val="0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 xml:space="preserve">Шувалова Светлана Олеговна, директор МОУ ДПО ИОЦ, г.Рыбинска, </w:t>
      </w:r>
      <w:proofErr w:type="spellStart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к.п.</w:t>
      </w:r>
      <w:proofErr w:type="gramStart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End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40DA" w:rsidRDefault="00F640DA" w:rsidP="00F640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40DA" w:rsidRDefault="00F640DA" w:rsidP="00F640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Руководители органов управления образованием:</w:t>
      </w:r>
    </w:p>
    <w:p w:rsidR="00F640DA" w:rsidRPr="005C4C44" w:rsidRDefault="00F640DA" w:rsidP="00F640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4C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Ростовского МР – </w:t>
      </w:r>
      <w:proofErr w:type="spellStart"/>
      <w:r w:rsidRPr="005C4C44">
        <w:rPr>
          <w:rFonts w:ascii="Times New Roman" w:eastAsia="Times New Roman" w:hAnsi="Times New Roman"/>
          <w:bCs/>
          <w:sz w:val="24"/>
          <w:szCs w:val="24"/>
          <w:lang w:eastAsia="ru-RU"/>
        </w:rPr>
        <w:t>Груданова</w:t>
      </w:r>
      <w:proofErr w:type="spellEnd"/>
      <w:r w:rsidRPr="005C4C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Лариса Владимировна</w:t>
      </w:r>
    </w:p>
    <w:p w:rsidR="00F640DA" w:rsidRPr="005C4C44" w:rsidRDefault="00F640DA" w:rsidP="00F640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4C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Даниловского МР – </w:t>
      </w:r>
      <w:r w:rsidRPr="005D3D76">
        <w:rPr>
          <w:rFonts w:ascii="Times New Roman" w:eastAsia="Times New Roman" w:hAnsi="Times New Roman"/>
          <w:bCs/>
          <w:sz w:val="24"/>
          <w:szCs w:val="24"/>
          <w:lang w:eastAsia="ru-RU"/>
        </w:rPr>
        <w:t>Головяшкин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3D76">
        <w:rPr>
          <w:rFonts w:ascii="Times New Roman" w:eastAsia="Times New Roman" w:hAnsi="Times New Roman"/>
          <w:bCs/>
          <w:sz w:val="24"/>
          <w:szCs w:val="24"/>
          <w:lang w:eastAsia="ru-RU"/>
        </w:rPr>
        <w:t>Владимир Борисович</w:t>
      </w:r>
    </w:p>
    <w:p w:rsidR="00F640DA" w:rsidRPr="005C4C44" w:rsidRDefault="00F640DA" w:rsidP="00F640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5C4C44">
        <w:rPr>
          <w:rFonts w:ascii="Times New Roman" w:eastAsia="Times New Roman" w:hAnsi="Times New Roman"/>
          <w:bCs/>
          <w:sz w:val="24"/>
          <w:szCs w:val="24"/>
          <w:lang w:eastAsia="ru-RU"/>
        </w:rPr>
        <w:t>Мышкинского</w:t>
      </w:r>
      <w:proofErr w:type="spellEnd"/>
      <w:r w:rsidRPr="005C4C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МР – </w:t>
      </w:r>
      <w:r w:rsidRPr="005D3D76">
        <w:rPr>
          <w:rFonts w:ascii="Times New Roman" w:eastAsia="Times New Roman" w:hAnsi="Times New Roman"/>
          <w:bCs/>
          <w:sz w:val="24"/>
          <w:szCs w:val="24"/>
          <w:lang w:eastAsia="ru-RU"/>
        </w:rPr>
        <w:t>Морозова Галина Николаевна</w:t>
      </w:r>
    </w:p>
    <w:p w:rsidR="00F640DA" w:rsidRPr="005C4C44" w:rsidRDefault="00F640DA" w:rsidP="00F640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5C4C44">
        <w:rPr>
          <w:rFonts w:ascii="Times New Roman" w:eastAsia="Times New Roman" w:hAnsi="Times New Roman"/>
          <w:bCs/>
          <w:sz w:val="24"/>
          <w:szCs w:val="24"/>
          <w:lang w:eastAsia="ru-RU"/>
        </w:rPr>
        <w:t>Гаврилов-Ямского</w:t>
      </w:r>
      <w:proofErr w:type="gramEnd"/>
      <w:r w:rsidRPr="005C4C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МР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5C4C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3D76">
        <w:rPr>
          <w:rFonts w:ascii="Times New Roman" w:eastAsia="Times New Roman" w:hAnsi="Times New Roman"/>
          <w:bCs/>
          <w:sz w:val="24"/>
          <w:szCs w:val="24"/>
          <w:lang w:eastAsia="ru-RU"/>
        </w:rPr>
        <w:t>Романюк Андрей Юрьевич</w:t>
      </w:r>
    </w:p>
    <w:p w:rsidR="00F640DA" w:rsidRDefault="00F640DA" w:rsidP="00F640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40DA" w:rsidRDefault="00F640DA" w:rsidP="00F640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Руководители и специалисты муниципальных методических служб: </w:t>
      </w:r>
    </w:p>
    <w:p w:rsidR="00F640DA" w:rsidRPr="00317B86" w:rsidRDefault="00F640DA" w:rsidP="00F640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Никитина Елена Владимировна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Большесельский</w:t>
      </w:r>
      <w:proofErr w:type="spellEnd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МР), </w:t>
      </w:r>
      <w:proofErr w:type="spell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Клюкина</w:t>
      </w:r>
      <w:proofErr w:type="spellEnd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Юрьевна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Борисоглебский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МР),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Кук Надежда Алексеевна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ереславль</w:t>
      </w:r>
      <w:proofErr w:type="spellEnd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-Залесский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Прялочникова</w:t>
      </w:r>
      <w:proofErr w:type="spellEnd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Александровна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Гаврилов-</w:t>
      </w:r>
      <w:proofErr w:type="spell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Ямский</w:t>
      </w:r>
      <w:proofErr w:type="spellEnd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МР), 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Позднякова Светлана Валентиновна, </w:t>
      </w:r>
      <w:proofErr w:type="spell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Секретарёва</w:t>
      </w:r>
      <w:proofErr w:type="spellEnd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Владимировна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Даниловский</w:t>
      </w:r>
      <w:proofErr w:type="spellEnd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МР), 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Беляева Юлия Николаевна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Мышкинский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МР),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Соколова Ирина Юрьевна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Некоузский</w:t>
      </w:r>
      <w:proofErr w:type="spellEnd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МР), </w:t>
      </w:r>
      <w:proofErr w:type="spell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Савостикова</w:t>
      </w:r>
      <w:proofErr w:type="spellEnd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</w:t>
      </w:r>
      <w:r>
        <w:t>Вячеславовна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Некрасовский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МР), 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Сучкова Лилия Александровна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Шишкина Вера Алексеевна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Первомайский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МР),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Головкина Мария Евгеньевна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Скатерникова</w:t>
      </w:r>
      <w:proofErr w:type="spellEnd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Владимировна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Ростовский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МР), 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Ларионова Светлана Николаевна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Рыбинский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МР), 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Козина Елена Николаевна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Тутаевский</w:t>
      </w:r>
      <w:proofErr w:type="spellEnd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МР), </w:t>
      </w:r>
      <w:proofErr w:type="spell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Лемехова</w:t>
      </w:r>
      <w:proofErr w:type="spellEnd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Лариса Владимировна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 xml:space="preserve"> Гудкова Ольга Николаевна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B635CC">
        <w:rPr>
          <w:rFonts w:ascii="Times New Roman" w:eastAsia="Times New Roman" w:hAnsi="Times New Roman"/>
          <w:sz w:val="24"/>
          <w:szCs w:val="24"/>
          <w:lang w:eastAsia="ru-RU"/>
        </w:rPr>
        <w:t>Угличский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МР)</w:t>
      </w:r>
    </w:p>
    <w:p w:rsidR="00F640DA" w:rsidRPr="00317B86" w:rsidRDefault="00F640DA" w:rsidP="00F640D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ПОВЕСТКА ДНЯ</w:t>
      </w:r>
    </w:p>
    <w:p w:rsidR="00F640DA" w:rsidRPr="001B7CA7" w:rsidRDefault="00F640DA" w:rsidP="00F64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CA7">
        <w:rPr>
          <w:rFonts w:ascii="Times New Roman" w:hAnsi="Times New Roman"/>
          <w:sz w:val="24"/>
          <w:szCs w:val="24"/>
        </w:rPr>
        <w:t>1. Обсуждение Проектов Федеральных государственных образовательных стандартов.</w:t>
      </w:r>
    </w:p>
    <w:p w:rsidR="00F640DA" w:rsidRPr="001B7CA7" w:rsidRDefault="00F640DA" w:rsidP="00F64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CA7">
        <w:rPr>
          <w:rFonts w:ascii="Times New Roman" w:hAnsi="Times New Roman"/>
          <w:sz w:val="24"/>
          <w:szCs w:val="24"/>
        </w:rPr>
        <w:t xml:space="preserve">2. О </w:t>
      </w:r>
      <w:proofErr w:type="gramStart"/>
      <w:r w:rsidRPr="001B7CA7">
        <w:rPr>
          <w:rFonts w:ascii="Times New Roman" w:hAnsi="Times New Roman"/>
          <w:sz w:val="24"/>
          <w:szCs w:val="24"/>
        </w:rPr>
        <w:t>результатах</w:t>
      </w:r>
      <w:proofErr w:type="gramEnd"/>
      <w:r w:rsidRPr="001B7CA7">
        <w:rPr>
          <w:rFonts w:ascii="Times New Roman" w:hAnsi="Times New Roman"/>
          <w:sz w:val="24"/>
          <w:szCs w:val="24"/>
        </w:rPr>
        <w:t xml:space="preserve"> исследования состояния муниципальных методических служб Ярославской области. </w:t>
      </w:r>
    </w:p>
    <w:p w:rsidR="00F640DA" w:rsidRPr="001B7CA7" w:rsidRDefault="00F640DA" w:rsidP="00F64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CA7">
        <w:rPr>
          <w:rFonts w:ascii="Times New Roman" w:hAnsi="Times New Roman"/>
          <w:sz w:val="24"/>
          <w:szCs w:val="24"/>
        </w:rPr>
        <w:t xml:space="preserve">3. О </w:t>
      </w:r>
      <w:proofErr w:type="gramStart"/>
      <w:r w:rsidRPr="001B7CA7">
        <w:rPr>
          <w:rFonts w:ascii="Times New Roman" w:hAnsi="Times New Roman"/>
          <w:sz w:val="24"/>
          <w:szCs w:val="24"/>
        </w:rPr>
        <w:t>результатах</w:t>
      </w:r>
      <w:proofErr w:type="gramEnd"/>
      <w:r w:rsidRPr="001B7CA7">
        <w:rPr>
          <w:rFonts w:ascii="Times New Roman" w:hAnsi="Times New Roman"/>
          <w:sz w:val="24"/>
          <w:szCs w:val="24"/>
        </w:rPr>
        <w:t xml:space="preserve"> конкурсного движения в Ярославской области в 2018 – 19 гг.</w:t>
      </w:r>
    </w:p>
    <w:p w:rsidR="00F640DA" w:rsidRPr="00317B86" w:rsidRDefault="00F640DA" w:rsidP="00F640D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40DA" w:rsidRPr="00317B86" w:rsidRDefault="00F640DA" w:rsidP="00F640D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7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</w:t>
      </w:r>
    </w:p>
    <w:p w:rsidR="00F640DA" w:rsidRPr="00317B86" w:rsidRDefault="00F640DA" w:rsidP="00F640D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7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первому вопросу:</w:t>
      </w:r>
    </w:p>
    <w:p w:rsidR="00F640DA" w:rsidRDefault="00F640DA" w:rsidP="00F640DA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РМО и ММО активизировать обсуждение документов Федерального и регионального уровней, касающихся вопросов, связанных с образовательной политикой, Национальным проектом «образование», ФГОС, а также активней заявлять позицию педагогического сообщества Ярославской области при участии в открытом обсуждении документов.</w:t>
      </w:r>
    </w:p>
    <w:p w:rsidR="00F640DA" w:rsidRDefault="00F640DA" w:rsidP="00F640DA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Руководителям профессиональных объединений педагогов обеспечить «вертикаль» взаимодействия профессиональных объединений регионального, муниципального, школьного уровней по реализации приоритетных направлений развития РСО.</w:t>
      </w:r>
    </w:p>
    <w:p w:rsidR="00F640DA" w:rsidRPr="00317B86" w:rsidRDefault="00F640DA" w:rsidP="00F640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7B86">
        <w:rPr>
          <w:rFonts w:ascii="Times New Roman" w:hAnsi="Times New Roman"/>
          <w:b/>
          <w:sz w:val="24"/>
          <w:szCs w:val="24"/>
        </w:rPr>
        <w:t xml:space="preserve">По второму вопросу: </w:t>
      </w:r>
    </w:p>
    <w:p w:rsidR="00F640DA" w:rsidRPr="00F8543B" w:rsidRDefault="00F640DA" w:rsidP="00F640DA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8543B">
        <w:rPr>
          <w:rFonts w:ascii="Times New Roman" w:hAnsi="Times New Roman"/>
          <w:sz w:val="24"/>
          <w:szCs w:val="24"/>
        </w:rPr>
        <w:t>Предложить департаменту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43B">
        <w:rPr>
          <w:rFonts w:ascii="Times New Roman" w:hAnsi="Times New Roman"/>
          <w:sz w:val="24"/>
          <w:szCs w:val="24"/>
        </w:rPr>
        <w:t xml:space="preserve">согласовать муниципальные районы </w:t>
      </w:r>
      <w:proofErr w:type="spellStart"/>
      <w:r w:rsidRPr="00F8543B">
        <w:rPr>
          <w:rFonts w:ascii="Times New Roman" w:hAnsi="Times New Roman"/>
          <w:sz w:val="24"/>
          <w:szCs w:val="24"/>
        </w:rPr>
        <w:t>Мышкинский</w:t>
      </w:r>
      <w:proofErr w:type="spellEnd"/>
      <w:r w:rsidRPr="00F8543B">
        <w:rPr>
          <w:rFonts w:ascii="Times New Roman" w:hAnsi="Times New Roman"/>
          <w:sz w:val="24"/>
          <w:szCs w:val="24"/>
        </w:rPr>
        <w:t>, Ростовский, Гаврилов-</w:t>
      </w:r>
      <w:proofErr w:type="spellStart"/>
      <w:r w:rsidRPr="00F8543B">
        <w:rPr>
          <w:rFonts w:ascii="Times New Roman" w:hAnsi="Times New Roman"/>
          <w:sz w:val="24"/>
          <w:szCs w:val="24"/>
        </w:rPr>
        <w:t>Ямский</w:t>
      </w:r>
      <w:proofErr w:type="spellEnd"/>
      <w:r w:rsidRPr="00F85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43B">
        <w:rPr>
          <w:rFonts w:ascii="Times New Roman" w:hAnsi="Times New Roman"/>
          <w:sz w:val="24"/>
          <w:szCs w:val="24"/>
        </w:rPr>
        <w:t>Даниловский</w:t>
      </w:r>
      <w:proofErr w:type="spellEnd"/>
      <w:r w:rsidRPr="00F8543B">
        <w:rPr>
          <w:rFonts w:ascii="Times New Roman" w:hAnsi="Times New Roman"/>
          <w:sz w:val="24"/>
          <w:szCs w:val="24"/>
        </w:rPr>
        <w:t xml:space="preserve"> для проведения совместных работ с </w:t>
      </w:r>
      <w:r>
        <w:rPr>
          <w:rFonts w:ascii="Times New Roman" w:hAnsi="Times New Roman"/>
          <w:sz w:val="24"/>
          <w:szCs w:val="24"/>
        </w:rPr>
        <w:t>ГАУ ДПО ЯО «</w:t>
      </w:r>
      <w:r w:rsidRPr="00F8543B">
        <w:rPr>
          <w:rFonts w:ascii="Times New Roman" w:hAnsi="Times New Roman"/>
          <w:sz w:val="24"/>
          <w:szCs w:val="24"/>
        </w:rPr>
        <w:t>Институт развития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F8543B">
        <w:rPr>
          <w:rFonts w:ascii="Times New Roman" w:hAnsi="Times New Roman"/>
          <w:sz w:val="24"/>
          <w:szCs w:val="24"/>
        </w:rPr>
        <w:t xml:space="preserve"> по построению программы развития муниципальной методической службы.</w:t>
      </w:r>
    </w:p>
    <w:p w:rsidR="00F640DA" w:rsidRDefault="00F640DA" w:rsidP="00F640DA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854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ГАУ ДПО ЯО «</w:t>
      </w:r>
      <w:r w:rsidRPr="00F8543B">
        <w:rPr>
          <w:rFonts w:ascii="Times New Roman" w:hAnsi="Times New Roman"/>
          <w:sz w:val="24"/>
          <w:szCs w:val="24"/>
        </w:rPr>
        <w:t>Институт развития образования</w:t>
      </w:r>
      <w:r>
        <w:rPr>
          <w:rFonts w:ascii="Times New Roman" w:hAnsi="Times New Roman"/>
          <w:sz w:val="24"/>
          <w:szCs w:val="24"/>
        </w:rPr>
        <w:t xml:space="preserve">» организовать работу по построению модели муниципальной методической службы в </w:t>
      </w:r>
      <w:proofErr w:type="spellStart"/>
      <w:r>
        <w:rPr>
          <w:rFonts w:ascii="Times New Roman" w:hAnsi="Times New Roman"/>
          <w:sz w:val="24"/>
          <w:szCs w:val="24"/>
        </w:rPr>
        <w:t>Мышкинском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, Ростовском,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Гаврилов-Ямском</w:t>
      </w:r>
      <w:proofErr w:type="gramEnd"/>
      <w:r>
        <w:rPr>
          <w:rFonts w:ascii="Times New Roman" w:hAnsi="Times New Roman"/>
          <w:sz w:val="24"/>
          <w:szCs w:val="24"/>
        </w:rPr>
        <w:t>, Даниловском муниципальных районах.</w:t>
      </w:r>
    </w:p>
    <w:p w:rsidR="00F640DA" w:rsidRDefault="00F640DA" w:rsidP="00F640DA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</w:t>
      </w:r>
      <w:r w:rsidRPr="004808F4">
        <w:rPr>
          <w:rFonts w:ascii="Times New Roman" w:hAnsi="Times New Roman"/>
          <w:sz w:val="24"/>
          <w:szCs w:val="24"/>
        </w:rPr>
        <w:t xml:space="preserve">аключить соглашения между </w:t>
      </w:r>
      <w:r>
        <w:rPr>
          <w:rFonts w:ascii="Times New Roman" w:hAnsi="Times New Roman"/>
          <w:sz w:val="24"/>
          <w:szCs w:val="24"/>
        </w:rPr>
        <w:t>ГАУ ДПО ЯО «</w:t>
      </w:r>
      <w:r w:rsidRPr="00F8543B">
        <w:rPr>
          <w:rFonts w:ascii="Times New Roman" w:hAnsi="Times New Roman"/>
          <w:sz w:val="24"/>
          <w:szCs w:val="24"/>
        </w:rPr>
        <w:t>Институт развития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4808F4">
        <w:rPr>
          <w:rFonts w:ascii="Times New Roman" w:hAnsi="Times New Roman"/>
          <w:sz w:val="24"/>
          <w:szCs w:val="24"/>
        </w:rPr>
        <w:t xml:space="preserve"> и ОУО МР о совместных работах по </w:t>
      </w:r>
      <w:r>
        <w:rPr>
          <w:rFonts w:ascii="Times New Roman" w:hAnsi="Times New Roman"/>
          <w:sz w:val="24"/>
          <w:szCs w:val="24"/>
        </w:rPr>
        <w:t>модернизации</w:t>
      </w:r>
      <w:r w:rsidRPr="004808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созданию</w:t>
      </w:r>
      <w:r w:rsidRPr="004808F4">
        <w:rPr>
          <w:rFonts w:ascii="Times New Roman" w:hAnsi="Times New Roman"/>
          <w:sz w:val="24"/>
          <w:szCs w:val="24"/>
        </w:rPr>
        <w:t xml:space="preserve">) муниципальной </w:t>
      </w:r>
      <w:r>
        <w:rPr>
          <w:rFonts w:ascii="Times New Roman" w:hAnsi="Times New Roman"/>
          <w:sz w:val="24"/>
          <w:szCs w:val="24"/>
        </w:rPr>
        <w:t>методической службы.</w:t>
      </w:r>
    </w:p>
    <w:p w:rsidR="00F640DA" w:rsidRPr="00317B86" w:rsidRDefault="00F640DA" w:rsidP="00F640DA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F640DA" w:rsidRPr="00317B86" w:rsidRDefault="00F640DA" w:rsidP="00F640D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17B86">
        <w:rPr>
          <w:rFonts w:ascii="Times New Roman" w:hAnsi="Times New Roman"/>
          <w:b/>
          <w:sz w:val="24"/>
          <w:szCs w:val="24"/>
        </w:rPr>
        <w:t>По третьему вопросу:</w:t>
      </w:r>
    </w:p>
    <w:p w:rsidR="00F640DA" w:rsidRPr="009944CE" w:rsidRDefault="00F640DA" w:rsidP="00F640DA">
      <w:pPr>
        <w:pStyle w:val="1"/>
        <w:tabs>
          <w:tab w:val="left" w:pos="993"/>
        </w:tabs>
        <w:spacing w:before="0" w:beforeAutospacing="0" w:after="0" w:afterAutospacing="0"/>
        <w:ind w:firstLine="1134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1. </w:t>
      </w:r>
      <w:r w:rsidRPr="009944CE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Принять </w:t>
      </w:r>
      <w:r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к сведению </w:t>
      </w:r>
      <w:r w:rsidRPr="009944CE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информацию </w:t>
      </w:r>
      <w:r w:rsidRPr="009944CE">
        <w:rPr>
          <w:b w:val="0"/>
          <w:sz w:val="24"/>
          <w:szCs w:val="24"/>
        </w:rPr>
        <w:t>о результатах конкурсного движения в Ярославской области в 2018 – 19 гг.</w:t>
      </w:r>
    </w:p>
    <w:p w:rsidR="00F640DA" w:rsidRPr="006709DB" w:rsidRDefault="00F640DA" w:rsidP="00F640DA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709DB">
        <w:rPr>
          <w:rFonts w:ascii="Times New Roman" w:hAnsi="Times New Roman"/>
          <w:sz w:val="24"/>
          <w:szCs w:val="24"/>
        </w:rPr>
        <w:t>Признать опыт единого старта конкурсов профессионального мастерства, включающего торжественную церемонию открытия и обязательный структурный блок непрерывного профессионального образования (в частности, в виде мастер-классов ведущих специалистов системы образования региона и РФ в целом) положительным и рекомендовать к дальнейшему применению.</w:t>
      </w:r>
    </w:p>
    <w:p w:rsidR="00F640DA" w:rsidRDefault="00F640DA" w:rsidP="00F640D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3E3" w:rsidRDefault="004963E3" w:rsidP="00F640D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DA" w:rsidRPr="00317B86" w:rsidRDefault="00F640DA" w:rsidP="00F640D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>Ответственный секретарь</w:t>
      </w: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О.Н. Наумова</w:t>
      </w:r>
      <w:r w:rsidRPr="00317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7B86" w:rsidRPr="00F640DA" w:rsidRDefault="00317B86" w:rsidP="00F640DA"/>
    <w:sectPr w:rsidR="00317B86" w:rsidRPr="00F640DA" w:rsidSect="00207FEA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C0" w:rsidRDefault="00D537C0">
      <w:pPr>
        <w:spacing w:after="0" w:line="240" w:lineRule="auto"/>
      </w:pPr>
      <w:r>
        <w:separator/>
      </w:r>
    </w:p>
  </w:endnote>
  <w:endnote w:type="continuationSeparator" w:id="0">
    <w:p w:rsidR="00D537C0" w:rsidRDefault="00D5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C0" w:rsidRDefault="00D537C0">
      <w:pPr>
        <w:spacing w:after="0" w:line="240" w:lineRule="auto"/>
      </w:pPr>
      <w:r>
        <w:separator/>
      </w:r>
    </w:p>
  </w:footnote>
  <w:footnote w:type="continuationSeparator" w:id="0">
    <w:p w:rsidR="00D537C0" w:rsidRDefault="00D53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605"/>
    <w:multiLevelType w:val="hybridMultilevel"/>
    <w:tmpl w:val="FFB4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1348"/>
    <w:multiLevelType w:val="hybridMultilevel"/>
    <w:tmpl w:val="D542B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5870E7"/>
    <w:multiLevelType w:val="hybridMultilevel"/>
    <w:tmpl w:val="307A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62122"/>
    <w:multiLevelType w:val="hybridMultilevel"/>
    <w:tmpl w:val="9374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7CE8"/>
    <w:multiLevelType w:val="hybridMultilevel"/>
    <w:tmpl w:val="2C8C6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33E3F"/>
    <w:multiLevelType w:val="hybridMultilevel"/>
    <w:tmpl w:val="7A94F912"/>
    <w:lvl w:ilvl="0" w:tplc="C7803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ECE54">
      <w:start w:val="11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E9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263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CF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604D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681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E0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A22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48E1DF4"/>
    <w:multiLevelType w:val="hybridMultilevel"/>
    <w:tmpl w:val="9366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F3B66"/>
    <w:multiLevelType w:val="hybridMultilevel"/>
    <w:tmpl w:val="15E08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0D4EA3"/>
    <w:multiLevelType w:val="hybridMultilevel"/>
    <w:tmpl w:val="29B2F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865FE7"/>
    <w:multiLevelType w:val="hybridMultilevel"/>
    <w:tmpl w:val="FA482522"/>
    <w:lvl w:ilvl="0" w:tplc="D21055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C85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26B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AE3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422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81F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8D8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8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0E9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D1D21"/>
    <w:multiLevelType w:val="hybridMultilevel"/>
    <w:tmpl w:val="44C6C18A"/>
    <w:lvl w:ilvl="0" w:tplc="2CCCF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EC2901"/>
    <w:multiLevelType w:val="hybridMultilevel"/>
    <w:tmpl w:val="77DA5200"/>
    <w:lvl w:ilvl="0" w:tplc="2CCCF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335CB9"/>
    <w:multiLevelType w:val="hybridMultilevel"/>
    <w:tmpl w:val="59544506"/>
    <w:lvl w:ilvl="0" w:tplc="32FE8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C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C8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A5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CF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CD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EF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65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ED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695213"/>
    <w:multiLevelType w:val="hybridMultilevel"/>
    <w:tmpl w:val="E4E4A154"/>
    <w:lvl w:ilvl="0" w:tplc="9E686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9502C"/>
    <w:multiLevelType w:val="multilevel"/>
    <w:tmpl w:val="F3BA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66F33"/>
    <w:multiLevelType w:val="hybridMultilevel"/>
    <w:tmpl w:val="71ECF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667FE8"/>
    <w:multiLevelType w:val="hybridMultilevel"/>
    <w:tmpl w:val="C49286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953B69"/>
    <w:multiLevelType w:val="hybridMultilevel"/>
    <w:tmpl w:val="F59295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DB67E39"/>
    <w:multiLevelType w:val="hybridMultilevel"/>
    <w:tmpl w:val="50B2453C"/>
    <w:lvl w:ilvl="0" w:tplc="2CCCF1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E4C5B"/>
    <w:multiLevelType w:val="hybridMultilevel"/>
    <w:tmpl w:val="08C00FA8"/>
    <w:lvl w:ilvl="0" w:tplc="17F69C96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D67A9824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36A6F2F0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0C8E940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F9B2CCD4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873CB40C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D7209B94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0D7461AA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3F88CDCE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509A5D41"/>
    <w:multiLevelType w:val="hybridMultilevel"/>
    <w:tmpl w:val="D46A5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366AA8"/>
    <w:multiLevelType w:val="hybridMultilevel"/>
    <w:tmpl w:val="0C965046"/>
    <w:lvl w:ilvl="0" w:tplc="E7DA3F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86C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613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019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498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64B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06E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AA4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408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F952DA"/>
    <w:multiLevelType w:val="hybridMultilevel"/>
    <w:tmpl w:val="8E42FBCA"/>
    <w:lvl w:ilvl="0" w:tplc="04A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82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7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04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88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4E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25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0D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22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8202F"/>
    <w:multiLevelType w:val="hybridMultilevel"/>
    <w:tmpl w:val="99365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9D1CE3"/>
    <w:multiLevelType w:val="hybridMultilevel"/>
    <w:tmpl w:val="08FE4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AD4B6C"/>
    <w:multiLevelType w:val="hybridMultilevel"/>
    <w:tmpl w:val="336E5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E3509"/>
    <w:multiLevelType w:val="hybridMultilevel"/>
    <w:tmpl w:val="E9B0B0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4171D4A"/>
    <w:multiLevelType w:val="hybridMultilevel"/>
    <w:tmpl w:val="2562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B566C"/>
    <w:multiLevelType w:val="hybridMultilevel"/>
    <w:tmpl w:val="78B2DE5C"/>
    <w:lvl w:ilvl="0" w:tplc="D80CED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6055E2"/>
    <w:multiLevelType w:val="hybridMultilevel"/>
    <w:tmpl w:val="5A68A260"/>
    <w:lvl w:ilvl="0" w:tplc="B1AA6202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6456FF"/>
    <w:multiLevelType w:val="hybridMultilevel"/>
    <w:tmpl w:val="5B5C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E72E2"/>
    <w:multiLevelType w:val="hybridMultilevel"/>
    <w:tmpl w:val="0EF42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F67370"/>
    <w:multiLevelType w:val="hybridMultilevel"/>
    <w:tmpl w:val="B42EE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A67C02"/>
    <w:multiLevelType w:val="hybridMultilevel"/>
    <w:tmpl w:val="3E106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246917"/>
    <w:multiLevelType w:val="hybridMultilevel"/>
    <w:tmpl w:val="C100A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0"/>
  </w:num>
  <w:num w:numId="5">
    <w:abstractNumId w:val="26"/>
  </w:num>
  <w:num w:numId="6">
    <w:abstractNumId w:val="18"/>
  </w:num>
  <w:num w:numId="7">
    <w:abstractNumId w:val="16"/>
  </w:num>
  <w:num w:numId="8">
    <w:abstractNumId w:val="10"/>
  </w:num>
  <w:num w:numId="9">
    <w:abstractNumId w:val="11"/>
  </w:num>
  <w:num w:numId="10">
    <w:abstractNumId w:val="2"/>
  </w:num>
  <w:num w:numId="11">
    <w:abstractNumId w:val="17"/>
  </w:num>
  <w:num w:numId="12">
    <w:abstractNumId w:val="13"/>
  </w:num>
  <w:num w:numId="13">
    <w:abstractNumId w:val="34"/>
  </w:num>
  <w:num w:numId="14">
    <w:abstractNumId w:val="3"/>
  </w:num>
  <w:num w:numId="15">
    <w:abstractNumId w:val="6"/>
  </w:num>
  <w:num w:numId="16">
    <w:abstractNumId w:val="33"/>
  </w:num>
  <w:num w:numId="17">
    <w:abstractNumId w:val="32"/>
  </w:num>
  <w:num w:numId="18">
    <w:abstractNumId w:val="25"/>
  </w:num>
  <w:num w:numId="19">
    <w:abstractNumId w:val="15"/>
  </w:num>
  <w:num w:numId="20">
    <w:abstractNumId w:val="29"/>
  </w:num>
  <w:num w:numId="21">
    <w:abstractNumId w:val="24"/>
  </w:num>
  <w:num w:numId="22">
    <w:abstractNumId w:val="31"/>
  </w:num>
  <w:num w:numId="23">
    <w:abstractNumId w:val="30"/>
  </w:num>
  <w:num w:numId="24">
    <w:abstractNumId w:val="4"/>
  </w:num>
  <w:num w:numId="25">
    <w:abstractNumId w:val="8"/>
  </w:num>
  <w:num w:numId="26">
    <w:abstractNumId w:val="23"/>
  </w:num>
  <w:num w:numId="27">
    <w:abstractNumId w:val="7"/>
  </w:num>
  <w:num w:numId="28">
    <w:abstractNumId w:val="1"/>
  </w:num>
  <w:num w:numId="29">
    <w:abstractNumId w:val="22"/>
  </w:num>
  <w:num w:numId="30">
    <w:abstractNumId w:val="12"/>
  </w:num>
  <w:num w:numId="31">
    <w:abstractNumId w:val="9"/>
  </w:num>
  <w:num w:numId="32">
    <w:abstractNumId w:val="21"/>
  </w:num>
  <w:num w:numId="33">
    <w:abstractNumId w:val="27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F"/>
    <w:rsid w:val="00042ABF"/>
    <w:rsid w:val="00054B0D"/>
    <w:rsid w:val="00056033"/>
    <w:rsid w:val="000622E3"/>
    <w:rsid w:val="000769A2"/>
    <w:rsid w:val="00097EDD"/>
    <w:rsid w:val="000B06BF"/>
    <w:rsid w:val="000B073B"/>
    <w:rsid w:val="000C1D6B"/>
    <w:rsid w:val="000C4B9D"/>
    <w:rsid w:val="001009C5"/>
    <w:rsid w:val="00122AAA"/>
    <w:rsid w:val="001609DD"/>
    <w:rsid w:val="00167AD7"/>
    <w:rsid w:val="0019513A"/>
    <w:rsid w:val="00197E7F"/>
    <w:rsid w:val="001A0250"/>
    <w:rsid w:val="001B7CA7"/>
    <w:rsid w:val="001C01C1"/>
    <w:rsid w:val="001D1932"/>
    <w:rsid w:val="001E1ED7"/>
    <w:rsid w:val="001F694E"/>
    <w:rsid w:val="0020583B"/>
    <w:rsid w:val="00207FEA"/>
    <w:rsid w:val="00256273"/>
    <w:rsid w:val="00270B42"/>
    <w:rsid w:val="00296F34"/>
    <w:rsid w:val="002A3296"/>
    <w:rsid w:val="002A5419"/>
    <w:rsid w:val="002C1D59"/>
    <w:rsid w:val="002C2824"/>
    <w:rsid w:val="002C7DF3"/>
    <w:rsid w:val="002F4B49"/>
    <w:rsid w:val="00317B86"/>
    <w:rsid w:val="00333C78"/>
    <w:rsid w:val="00336F73"/>
    <w:rsid w:val="00351EBE"/>
    <w:rsid w:val="00367EBD"/>
    <w:rsid w:val="0037560F"/>
    <w:rsid w:val="003C3CD0"/>
    <w:rsid w:val="003D0D2E"/>
    <w:rsid w:val="003D175F"/>
    <w:rsid w:val="00406119"/>
    <w:rsid w:val="004400D5"/>
    <w:rsid w:val="004479C8"/>
    <w:rsid w:val="00465CB5"/>
    <w:rsid w:val="004725C2"/>
    <w:rsid w:val="00472FF2"/>
    <w:rsid w:val="004750CA"/>
    <w:rsid w:val="004808F4"/>
    <w:rsid w:val="004963E3"/>
    <w:rsid w:val="004A248D"/>
    <w:rsid w:val="004B29C7"/>
    <w:rsid w:val="004B54EE"/>
    <w:rsid w:val="004C0220"/>
    <w:rsid w:val="004E1FC2"/>
    <w:rsid w:val="004F3478"/>
    <w:rsid w:val="00514E93"/>
    <w:rsid w:val="00547889"/>
    <w:rsid w:val="00555A5B"/>
    <w:rsid w:val="005826C0"/>
    <w:rsid w:val="00584B81"/>
    <w:rsid w:val="005A69FB"/>
    <w:rsid w:val="005B0F5C"/>
    <w:rsid w:val="005C088F"/>
    <w:rsid w:val="005C4C44"/>
    <w:rsid w:val="005D3D76"/>
    <w:rsid w:val="005F0BC3"/>
    <w:rsid w:val="006110F2"/>
    <w:rsid w:val="00616266"/>
    <w:rsid w:val="0065346F"/>
    <w:rsid w:val="00655A36"/>
    <w:rsid w:val="0065660D"/>
    <w:rsid w:val="0066056D"/>
    <w:rsid w:val="0066547B"/>
    <w:rsid w:val="006709DB"/>
    <w:rsid w:val="00681261"/>
    <w:rsid w:val="006904A0"/>
    <w:rsid w:val="006C2751"/>
    <w:rsid w:val="006C7E1A"/>
    <w:rsid w:val="00702E74"/>
    <w:rsid w:val="00713240"/>
    <w:rsid w:val="00715470"/>
    <w:rsid w:val="00720F97"/>
    <w:rsid w:val="007402C7"/>
    <w:rsid w:val="007409D3"/>
    <w:rsid w:val="00762C78"/>
    <w:rsid w:val="0077083C"/>
    <w:rsid w:val="00792C4D"/>
    <w:rsid w:val="007C27C0"/>
    <w:rsid w:val="007D23D0"/>
    <w:rsid w:val="0081262D"/>
    <w:rsid w:val="0081422C"/>
    <w:rsid w:val="00815056"/>
    <w:rsid w:val="00815949"/>
    <w:rsid w:val="008160A4"/>
    <w:rsid w:val="00823C9E"/>
    <w:rsid w:val="00827964"/>
    <w:rsid w:val="00867460"/>
    <w:rsid w:val="0088067F"/>
    <w:rsid w:val="00894DC6"/>
    <w:rsid w:val="008B398D"/>
    <w:rsid w:val="008C54E6"/>
    <w:rsid w:val="008C7A93"/>
    <w:rsid w:val="008D0E84"/>
    <w:rsid w:val="008D6319"/>
    <w:rsid w:val="008F7FB1"/>
    <w:rsid w:val="0090162B"/>
    <w:rsid w:val="00917D3B"/>
    <w:rsid w:val="00944776"/>
    <w:rsid w:val="009469DA"/>
    <w:rsid w:val="00953596"/>
    <w:rsid w:val="00961825"/>
    <w:rsid w:val="00963C77"/>
    <w:rsid w:val="00991C7A"/>
    <w:rsid w:val="0099302C"/>
    <w:rsid w:val="009944CE"/>
    <w:rsid w:val="009C01CB"/>
    <w:rsid w:val="009C7FD7"/>
    <w:rsid w:val="009D40C4"/>
    <w:rsid w:val="009D724C"/>
    <w:rsid w:val="009F207D"/>
    <w:rsid w:val="00A04647"/>
    <w:rsid w:val="00A06F41"/>
    <w:rsid w:val="00A63032"/>
    <w:rsid w:val="00A71151"/>
    <w:rsid w:val="00A71A80"/>
    <w:rsid w:val="00A962CB"/>
    <w:rsid w:val="00AA4C0C"/>
    <w:rsid w:val="00AB4824"/>
    <w:rsid w:val="00AC6E11"/>
    <w:rsid w:val="00B1307E"/>
    <w:rsid w:val="00B152F4"/>
    <w:rsid w:val="00B15B70"/>
    <w:rsid w:val="00B40E50"/>
    <w:rsid w:val="00B62397"/>
    <w:rsid w:val="00B635CC"/>
    <w:rsid w:val="00B67AA8"/>
    <w:rsid w:val="00BA29D7"/>
    <w:rsid w:val="00BB1CE1"/>
    <w:rsid w:val="00BD1B0F"/>
    <w:rsid w:val="00BD6590"/>
    <w:rsid w:val="00BE3274"/>
    <w:rsid w:val="00BF7FBC"/>
    <w:rsid w:val="00C463CD"/>
    <w:rsid w:val="00C826C4"/>
    <w:rsid w:val="00C9535E"/>
    <w:rsid w:val="00CA4D1C"/>
    <w:rsid w:val="00CA72E8"/>
    <w:rsid w:val="00CB027D"/>
    <w:rsid w:val="00CF659E"/>
    <w:rsid w:val="00D0556A"/>
    <w:rsid w:val="00D06251"/>
    <w:rsid w:val="00D144A4"/>
    <w:rsid w:val="00D25B4C"/>
    <w:rsid w:val="00D320B7"/>
    <w:rsid w:val="00D369B6"/>
    <w:rsid w:val="00D36FF4"/>
    <w:rsid w:val="00D434A9"/>
    <w:rsid w:val="00D537C0"/>
    <w:rsid w:val="00D630F4"/>
    <w:rsid w:val="00D65316"/>
    <w:rsid w:val="00D738C5"/>
    <w:rsid w:val="00D812B8"/>
    <w:rsid w:val="00DA32CD"/>
    <w:rsid w:val="00DC1859"/>
    <w:rsid w:val="00DC2391"/>
    <w:rsid w:val="00DC3B1A"/>
    <w:rsid w:val="00DE791A"/>
    <w:rsid w:val="00E015D9"/>
    <w:rsid w:val="00E1066C"/>
    <w:rsid w:val="00E14B5A"/>
    <w:rsid w:val="00E24D64"/>
    <w:rsid w:val="00E45C47"/>
    <w:rsid w:val="00E5006B"/>
    <w:rsid w:val="00E52DF3"/>
    <w:rsid w:val="00E77280"/>
    <w:rsid w:val="00E911AF"/>
    <w:rsid w:val="00EB3E76"/>
    <w:rsid w:val="00EB715F"/>
    <w:rsid w:val="00ED1AB7"/>
    <w:rsid w:val="00F12DC3"/>
    <w:rsid w:val="00F42CC8"/>
    <w:rsid w:val="00F47290"/>
    <w:rsid w:val="00F640DA"/>
    <w:rsid w:val="00F76448"/>
    <w:rsid w:val="00F8543B"/>
    <w:rsid w:val="00F86353"/>
    <w:rsid w:val="00F86597"/>
    <w:rsid w:val="00FA3AF8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15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1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07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1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07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5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Plain Text"/>
    <w:basedOn w:val="a"/>
    <w:link w:val="a8"/>
    <w:uiPriority w:val="99"/>
    <w:unhideWhenUsed/>
    <w:rsid w:val="00F865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8">
    <w:name w:val="Текст Знак"/>
    <w:basedOn w:val="a0"/>
    <w:link w:val="a7"/>
    <w:uiPriority w:val="99"/>
    <w:rsid w:val="00F86597"/>
    <w:rPr>
      <w:rFonts w:ascii="Calibri" w:hAnsi="Calibri"/>
      <w:szCs w:val="21"/>
    </w:rPr>
  </w:style>
  <w:style w:type="table" w:styleId="a9">
    <w:name w:val="Table Grid"/>
    <w:basedOn w:val="a1"/>
    <w:uiPriority w:val="59"/>
    <w:rsid w:val="005B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F5C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8B398D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D23D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D23D0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D23D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7D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23D0"/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3"/>
    <w:uiPriority w:val="1"/>
    <w:locked/>
    <w:rsid w:val="005A69FB"/>
  </w:style>
  <w:style w:type="paragraph" w:styleId="af3">
    <w:name w:val="No Spacing"/>
    <w:link w:val="af2"/>
    <w:uiPriority w:val="1"/>
    <w:qFormat/>
    <w:rsid w:val="005A69FB"/>
    <w:pPr>
      <w:spacing w:after="0" w:line="240" w:lineRule="auto"/>
    </w:pPr>
  </w:style>
  <w:style w:type="paragraph" w:styleId="af4">
    <w:name w:val="Normal (Web)"/>
    <w:basedOn w:val="a"/>
    <w:rsid w:val="005A69FB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A69FB"/>
    <w:rPr>
      <w:rFonts w:ascii="Calibri" w:eastAsia="Calibri" w:hAnsi="Calibri" w:cs="Times New Roman"/>
    </w:rPr>
  </w:style>
  <w:style w:type="paragraph" w:customStyle="1" w:styleId="bodytext">
    <w:name w:val="bodytext"/>
    <w:basedOn w:val="a"/>
    <w:rsid w:val="005A69F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5A69FB"/>
    <w:pPr>
      <w:spacing w:after="0" w:line="360" w:lineRule="auto"/>
      <w:ind w:firstLine="567"/>
      <w:jc w:val="center"/>
    </w:pPr>
    <w:rPr>
      <w:rFonts w:ascii="Times New Roman" w:eastAsiaTheme="minorHAnsi" w:hAnsi="Times New Roman"/>
      <w:b/>
      <w:bCs/>
      <w:sz w:val="28"/>
      <w:szCs w:val="28"/>
      <w:lang w:eastAsia="ru-RU"/>
    </w:rPr>
  </w:style>
  <w:style w:type="character" w:styleId="af5">
    <w:name w:val="Strong"/>
    <w:basedOn w:val="a0"/>
    <w:uiPriority w:val="22"/>
    <w:qFormat/>
    <w:rsid w:val="008160A4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8C7A93"/>
    <w:rPr>
      <w:color w:val="800080" w:themeColor="followedHyperlink"/>
      <w:u w:val="single"/>
    </w:rPr>
  </w:style>
  <w:style w:type="paragraph" w:customStyle="1" w:styleId="Style5">
    <w:name w:val="Style5"/>
    <w:basedOn w:val="a"/>
    <w:uiPriority w:val="99"/>
    <w:rsid w:val="00EB715F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15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1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07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1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07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5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Plain Text"/>
    <w:basedOn w:val="a"/>
    <w:link w:val="a8"/>
    <w:uiPriority w:val="99"/>
    <w:unhideWhenUsed/>
    <w:rsid w:val="00F865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8">
    <w:name w:val="Текст Знак"/>
    <w:basedOn w:val="a0"/>
    <w:link w:val="a7"/>
    <w:uiPriority w:val="99"/>
    <w:rsid w:val="00F86597"/>
    <w:rPr>
      <w:rFonts w:ascii="Calibri" w:hAnsi="Calibri"/>
      <w:szCs w:val="21"/>
    </w:rPr>
  </w:style>
  <w:style w:type="table" w:styleId="a9">
    <w:name w:val="Table Grid"/>
    <w:basedOn w:val="a1"/>
    <w:uiPriority w:val="59"/>
    <w:rsid w:val="005B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F5C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8B398D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D23D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D23D0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D23D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7D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23D0"/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3"/>
    <w:uiPriority w:val="1"/>
    <w:locked/>
    <w:rsid w:val="005A69FB"/>
  </w:style>
  <w:style w:type="paragraph" w:styleId="af3">
    <w:name w:val="No Spacing"/>
    <w:link w:val="af2"/>
    <w:uiPriority w:val="1"/>
    <w:qFormat/>
    <w:rsid w:val="005A69FB"/>
    <w:pPr>
      <w:spacing w:after="0" w:line="240" w:lineRule="auto"/>
    </w:pPr>
  </w:style>
  <w:style w:type="paragraph" w:styleId="af4">
    <w:name w:val="Normal (Web)"/>
    <w:basedOn w:val="a"/>
    <w:rsid w:val="005A69FB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A69FB"/>
    <w:rPr>
      <w:rFonts w:ascii="Calibri" w:eastAsia="Calibri" w:hAnsi="Calibri" w:cs="Times New Roman"/>
    </w:rPr>
  </w:style>
  <w:style w:type="paragraph" w:customStyle="1" w:styleId="bodytext">
    <w:name w:val="bodytext"/>
    <w:basedOn w:val="a"/>
    <w:rsid w:val="005A69F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5A69FB"/>
    <w:pPr>
      <w:spacing w:after="0" w:line="360" w:lineRule="auto"/>
      <w:ind w:firstLine="567"/>
      <w:jc w:val="center"/>
    </w:pPr>
    <w:rPr>
      <w:rFonts w:ascii="Times New Roman" w:eastAsiaTheme="minorHAnsi" w:hAnsi="Times New Roman"/>
      <w:b/>
      <w:bCs/>
      <w:sz w:val="28"/>
      <w:szCs w:val="28"/>
      <w:lang w:eastAsia="ru-RU"/>
    </w:rPr>
  </w:style>
  <w:style w:type="character" w:styleId="af5">
    <w:name w:val="Strong"/>
    <w:basedOn w:val="a0"/>
    <w:uiPriority w:val="22"/>
    <w:qFormat/>
    <w:rsid w:val="008160A4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8C7A93"/>
    <w:rPr>
      <w:color w:val="800080" w:themeColor="followedHyperlink"/>
      <w:u w:val="single"/>
    </w:rPr>
  </w:style>
  <w:style w:type="paragraph" w:customStyle="1" w:styleId="Style5">
    <w:name w:val="Style5"/>
    <w:basedOn w:val="a"/>
    <w:uiPriority w:val="99"/>
    <w:rsid w:val="00EB715F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7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1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06-7CFD-4CDD-9A53-054C3AF6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71</cp:revision>
  <cp:lastPrinted>2019-05-31T08:34:00Z</cp:lastPrinted>
  <dcterms:created xsi:type="dcterms:W3CDTF">2019-02-20T11:17:00Z</dcterms:created>
  <dcterms:modified xsi:type="dcterms:W3CDTF">2019-06-03T07:08:00Z</dcterms:modified>
</cp:coreProperties>
</file>