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06" w:rsidRDefault="00E46D06" w:rsidP="00E46D06">
      <w:pPr>
        <w:pStyle w:val="bodytext"/>
        <w:jc w:val="center"/>
        <w:rPr>
          <w:b/>
          <w:bCs/>
        </w:rPr>
      </w:pPr>
      <w:r>
        <w:rPr>
          <w:b/>
          <w:bCs/>
        </w:rPr>
        <w:t>Аннотированный перечень н</w:t>
      </w:r>
      <w:r w:rsidRPr="00E46D06">
        <w:rPr>
          <w:b/>
          <w:bCs/>
        </w:rPr>
        <w:t>аучно методических продуктов</w:t>
      </w:r>
    </w:p>
    <w:p w:rsidR="008D27EB" w:rsidRDefault="008D27EB" w:rsidP="008D27EB">
      <w:pPr>
        <w:pStyle w:val="bodytext"/>
      </w:pPr>
      <w:r>
        <w:rPr>
          <w:b/>
          <w:bCs/>
        </w:rPr>
        <w:t>1. Тихомирова О. В. и др. Проектно-исследовательская деятельность дошкольников и младших школьников как инструмент реализации ФГОС: учебное пособие/ О. В. Тихомирова, Н. В. Бородкина, Я. С. Соловьев. Под общ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ед. О. В. Тихомировой.</w:t>
      </w:r>
      <w:r>
        <w:t xml:space="preserve"> – Ярославль: ГОАУ ЯО ИРО, 2014. – 222 с. </w:t>
      </w:r>
    </w:p>
    <w:p w:rsidR="008D27EB" w:rsidRDefault="008D27EB" w:rsidP="007E41F1">
      <w:pPr>
        <w:pStyle w:val="bodytext"/>
        <w:jc w:val="both"/>
      </w:pPr>
      <w:r>
        <w:t xml:space="preserve">Данное пособие представляет собой учебные материалы, предназначенные для обучения педагогов дошкольного и начального образования по дополнительной профессиональной образовательной программе «Проектно-исследовательская деятельность как инструмент реализации ФГОС </w:t>
      </w:r>
      <w:proofErr w:type="gramStart"/>
      <w:r>
        <w:t>ДО</w:t>
      </w:r>
      <w:proofErr w:type="gramEnd"/>
      <w:r>
        <w:t xml:space="preserve"> и НОО» (</w:t>
      </w:r>
      <w:proofErr w:type="gramStart"/>
      <w:r>
        <w:t>авторы</w:t>
      </w:r>
      <w:proofErr w:type="gramEnd"/>
      <w:r>
        <w:t xml:space="preserve"> программы – </w:t>
      </w:r>
      <w:proofErr w:type="spellStart"/>
      <w:r>
        <w:t>Коточигова</w:t>
      </w:r>
      <w:proofErr w:type="spellEnd"/>
      <w:r>
        <w:t xml:space="preserve"> Е. В., Тихомирова О. В., Бородкина Н. В.). В пособии представлены информационно-методические материалы и задания по освоению каждой темы. Учебник дополнен рабочей тетрадью для выполнения заданий и осуществления рефлексии учебной деятельности в условиях повышения квалификации. </w:t>
      </w:r>
    </w:p>
    <w:p w:rsidR="008D27EB" w:rsidRDefault="008D27EB" w:rsidP="007E41F1">
      <w:pPr>
        <w:pStyle w:val="bodytext"/>
        <w:jc w:val="both"/>
      </w:pPr>
      <w:r>
        <w:t xml:space="preserve">Содержание пособия позволяет использовать его как информационный ресурс при написании работ теоретического и прикладного характера. Выполнение предлагаемых заданий и вопросов является средством подготовки к практическим занятиям, семинарам, а так же к непосредственной педагогической деятельности, связанной с организацией проектно-исследовательской деятельности детей. Материалы учебника могут быть полезны студентам учреждений высшего профессионального образования, обучающимся педагогическим специальностям. </w:t>
      </w:r>
    </w:p>
    <w:p w:rsidR="007E41F1" w:rsidRDefault="008D27EB" w:rsidP="007E41F1">
      <w:pPr>
        <w:pStyle w:val="bodytext"/>
        <w:jc w:val="both"/>
      </w:pPr>
      <w:r>
        <w:rPr>
          <w:b/>
          <w:bCs/>
        </w:rPr>
        <w:t xml:space="preserve">2. Тихомирова О.В., Бородкина Н.В., </w:t>
      </w:r>
      <w:proofErr w:type="spellStart"/>
      <w:r>
        <w:rPr>
          <w:b/>
          <w:bCs/>
        </w:rPr>
        <w:t>Коточигова</w:t>
      </w:r>
      <w:proofErr w:type="spellEnd"/>
      <w:r>
        <w:rPr>
          <w:b/>
          <w:bCs/>
        </w:rPr>
        <w:t xml:space="preserve"> Е.В. ФГОС НОО: особенности организации учебной деятельности: учебно-методическое пособие.</w:t>
      </w:r>
      <w:r>
        <w:t xml:space="preserve"> – Ярославль: ГОАУ ЯО ИРО, 2014. – 92 с.</w:t>
      </w:r>
    </w:p>
    <w:p w:rsidR="008D27EB" w:rsidRDefault="008D27EB" w:rsidP="00FE158B">
      <w:pPr>
        <w:pStyle w:val="bodytext"/>
        <w:jc w:val="both"/>
      </w:pPr>
      <w:r>
        <w:t>Данное пособие содержит программные, учебные, информационные и методические материалы, предназначенные для обучения педагогов начального образования по дополнительной профессиональной образовательной программе «ФГОС НОО: особенности организации учебной деятельности».</w:t>
      </w:r>
      <w:r>
        <w:br/>
      </w:r>
      <w:proofErr w:type="gramStart"/>
      <w:r>
        <w:t>Материалы пособия могут быть полезны учителям начальной школы, специалистам методических служб, заведующим учебной частью образовательных организаций, студентам учреждений высшего профессионального образования, обучающимся педагогическим по специальностям.</w:t>
      </w:r>
      <w:proofErr w:type="gramEnd"/>
    </w:p>
    <w:p w:rsidR="004058B7" w:rsidRPr="00F25D01" w:rsidRDefault="00F25D01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D01">
        <w:rPr>
          <w:rFonts w:ascii="Times New Roman" w:hAnsi="Times New Roman" w:cs="Times New Roman"/>
          <w:b/>
          <w:sz w:val="24"/>
          <w:szCs w:val="24"/>
        </w:rPr>
        <w:t>3.</w:t>
      </w:r>
      <w:r w:rsidRPr="00F25D01">
        <w:rPr>
          <w:rFonts w:ascii="Times New Roman" w:hAnsi="Times New Roman" w:cs="Times New Roman"/>
          <w:sz w:val="24"/>
          <w:szCs w:val="24"/>
        </w:rPr>
        <w:t xml:space="preserve"> </w:t>
      </w:r>
      <w:r w:rsidRPr="00F25D01"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25D01">
        <w:rPr>
          <w:rFonts w:ascii="Times New Roman" w:hAnsi="Times New Roman" w:cs="Times New Roman"/>
          <w:b/>
          <w:sz w:val="24"/>
          <w:szCs w:val="24"/>
        </w:rPr>
        <w:t>низация учебных ситуаций на уроках в начальной школе: практическое пособие</w:t>
      </w:r>
      <w:r w:rsidRPr="00F25D01">
        <w:rPr>
          <w:rFonts w:ascii="Times New Roman" w:hAnsi="Times New Roman" w:cs="Times New Roman"/>
          <w:sz w:val="24"/>
          <w:szCs w:val="24"/>
        </w:rPr>
        <w:t xml:space="preserve"> [Текст]/ Н.В. Зайцева, И.Н. Чижова; </w:t>
      </w:r>
      <w:proofErr w:type="gramStart"/>
      <w:r w:rsidRPr="00F25D0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25D01">
        <w:rPr>
          <w:rFonts w:ascii="Times New Roman" w:hAnsi="Times New Roman" w:cs="Times New Roman"/>
          <w:sz w:val="24"/>
          <w:szCs w:val="24"/>
        </w:rPr>
        <w:t>. Общ. Ред. О.В. Тихомировой. – Ярославль: ГОАУ ЯО ИРО, 2014. – 64 с.</w:t>
      </w:r>
    </w:p>
    <w:p w:rsidR="00F25D01" w:rsidRDefault="00F25D01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сборнике представлен опыт работы учителей начальных классов Ярославской области по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уроках в начальной школе путем создания учебной ситуации. Сборник подготовлен по материалам цикла семинаров «Учебная ситуация как способ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подхода» и представляет собой конспекты уроков, разработанных и апробированных учителями в рамках указанных семинаров.</w:t>
      </w:r>
    </w:p>
    <w:p w:rsidR="00F25D01" w:rsidRDefault="00F25D01" w:rsidP="00FE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может быть полезен учителям, методистам, заместителям руководителя общеобразовательной организации по учебной работе, студентам и магистрантам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вузов при прохождении педагогической практики, слушателям курсов повышения квалификации.</w:t>
      </w:r>
    </w:p>
    <w:p w:rsidR="00F25D01" w:rsidRDefault="00F25D01">
      <w:pPr>
        <w:rPr>
          <w:rFonts w:ascii="Times New Roman" w:hAnsi="Times New Roman" w:cs="Times New Roman"/>
          <w:sz w:val="24"/>
          <w:szCs w:val="24"/>
        </w:rPr>
      </w:pPr>
      <w:r w:rsidRPr="00DE38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A94" w:rsidRPr="00DE387F">
        <w:rPr>
          <w:rFonts w:ascii="Times New Roman" w:hAnsi="Times New Roman" w:cs="Times New Roman"/>
          <w:b/>
          <w:sz w:val="24"/>
          <w:szCs w:val="24"/>
        </w:rPr>
        <w:t>Лучшие образовательные практики учителей начальных классов Выпуск 1</w:t>
      </w:r>
      <w:r w:rsidR="00C31036">
        <w:rPr>
          <w:rFonts w:ascii="Times New Roman" w:hAnsi="Times New Roman" w:cs="Times New Roman"/>
          <w:b/>
          <w:sz w:val="24"/>
          <w:szCs w:val="24"/>
        </w:rPr>
        <w:t>.</w:t>
      </w:r>
      <w:r w:rsidR="00223A94" w:rsidRPr="00DE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A94" w:rsidRPr="00DE387F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="00223A94" w:rsidRPr="00DE387F">
        <w:rPr>
          <w:rFonts w:ascii="Times New Roman" w:hAnsi="Times New Roman" w:cs="Times New Roman"/>
          <w:b/>
          <w:sz w:val="24"/>
          <w:szCs w:val="24"/>
        </w:rPr>
        <w:t xml:space="preserve"> диск</w:t>
      </w:r>
      <w:r w:rsidR="00223A94">
        <w:rPr>
          <w:rFonts w:ascii="Times New Roman" w:hAnsi="Times New Roman" w:cs="Times New Roman"/>
          <w:sz w:val="24"/>
          <w:szCs w:val="24"/>
        </w:rPr>
        <w:t xml:space="preserve"> </w:t>
      </w:r>
      <w:r w:rsidR="00223A94" w:rsidRPr="00F25D01">
        <w:rPr>
          <w:rFonts w:ascii="Times New Roman" w:hAnsi="Times New Roman" w:cs="Times New Roman"/>
          <w:sz w:val="24"/>
          <w:szCs w:val="24"/>
        </w:rPr>
        <w:t>– Ярославль: ГОАУ ЯО ИРО, 2014.</w:t>
      </w:r>
    </w:p>
    <w:p w:rsidR="00223A94" w:rsidRDefault="00223A94" w:rsidP="00A8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диске представлены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разработанные и реализованные в ходе курсовой подготовки по программам повышения квалификации «Проектно-исследовательская деятельность как инструмент реализации ФГОС ДО и ФГОС НОО» и «ФГОС НОО: особенности организации учебной деятельности»</w:t>
      </w:r>
    </w:p>
    <w:p w:rsidR="00223A94" w:rsidRDefault="00223A94" w:rsidP="00A87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Вошедшие в диск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87F">
        <w:rPr>
          <w:rFonts w:ascii="Times New Roman" w:hAnsi="Times New Roman" w:cs="Times New Roman"/>
          <w:sz w:val="24"/>
          <w:szCs w:val="24"/>
        </w:rPr>
        <w:t xml:space="preserve">получили высокие оценки по экспертизе, проведенной педагогами – практиками и специалистами ГОАУ ЯО Института Развития Образования </w:t>
      </w:r>
      <w:hyperlink r:id="rId5" w:history="1">
        <w:r w:rsidR="00DE387F" w:rsidRPr="00464C8F">
          <w:rPr>
            <w:rStyle w:val="a3"/>
            <w:rFonts w:ascii="Times New Roman" w:hAnsi="Times New Roman" w:cs="Times New Roman"/>
            <w:sz w:val="24"/>
            <w:szCs w:val="24"/>
          </w:rPr>
          <w:t>скачать</w:t>
        </w:r>
      </w:hyperlink>
    </w:p>
    <w:p w:rsidR="00032AD4" w:rsidRPr="00227E25" w:rsidRDefault="00032AD4" w:rsidP="00227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5">
        <w:rPr>
          <w:rFonts w:ascii="Times New Roman" w:hAnsi="Times New Roman" w:cs="Times New Roman"/>
          <w:b/>
          <w:sz w:val="24"/>
          <w:szCs w:val="24"/>
        </w:rPr>
        <w:t>5.</w:t>
      </w:r>
      <w:r w:rsidR="00227E25" w:rsidRPr="00227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Бородкина Н.В., Тихомирова О.В. Формирующее оценивание в школе: учебно-методическое пособие</w:t>
      </w:r>
      <w:r w:rsidR="00227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27E25">
        <w:rPr>
          <w:rFonts w:ascii="Times New Roman" w:hAnsi="Times New Roman" w:cs="Times New Roman"/>
          <w:sz w:val="24"/>
          <w:szCs w:val="24"/>
        </w:rPr>
        <w:t xml:space="preserve"> </w:t>
      </w:r>
      <w:r w:rsidR="00227E25" w:rsidRPr="00227E25">
        <w:rPr>
          <w:rFonts w:ascii="Times New Roman" w:hAnsi="Times New Roman" w:cs="Times New Roman"/>
          <w:sz w:val="24"/>
          <w:szCs w:val="24"/>
        </w:rPr>
        <w:t xml:space="preserve">– Ярославль: ГОАУ ЯО ИРО, 2014. –  </w:t>
      </w:r>
      <w:r w:rsidR="00066B4F" w:rsidRPr="00066B4F">
        <w:rPr>
          <w:rFonts w:ascii="Times New Roman" w:hAnsi="Times New Roman" w:cs="Times New Roman"/>
          <w:sz w:val="24"/>
          <w:szCs w:val="24"/>
        </w:rPr>
        <w:t>98</w:t>
      </w:r>
      <w:r w:rsidR="00227E25" w:rsidRPr="00227E25">
        <w:rPr>
          <w:rFonts w:ascii="Times New Roman" w:hAnsi="Times New Roman" w:cs="Times New Roman"/>
          <w:sz w:val="24"/>
          <w:szCs w:val="24"/>
        </w:rPr>
        <w:t>с.</w:t>
      </w:r>
      <w:bookmarkStart w:id="0" w:name="_GoBack"/>
      <w:bookmarkEnd w:id="0"/>
    </w:p>
    <w:p w:rsidR="00227E25" w:rsidRPr="00227E25" w:rsidRDefault="00227E25" w:rsidP="00227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25" w:rsidRPr="00227E25" w:rsidRDefault="00227E25" w:rsidP="00227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E2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пособие представляет собой программные, учебные, информационные и методические материалы, предназначенные для обучения педагогов начального и основного образования по программе повышения квалификации «Формирующее оценивание в школе».</w:t>
      </w:r>
    </w:p>
    <w:p w:rsidR="00227E25" w:rsidRPr="00227E25" w:rsidRDefault="00227E25" w:rsidP="00227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 учебного пособия могут быть полезны учителям, специалистам методических служб, заведующим учебной частью образовательных организаций, студентам учреждений высшего профессионального образования, обучающимся педагогическим специальностям.  </w:t>
      </w:r>
    </w:p>
    <w:p w:rsidR="00227E25" w:rsidRPr="00223A94" w:rsidRDefault="00227E25" w:rsidP="00227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EB" w:rsidRDefault="008D27EB" w:rsidP="00D94CAC">
      <w:pPr>
        <w:pStyle w:val="bodytext"/>
        <w:jc w:val="both"/>
      </w:pPr>
      <w:r>
        <w:t xml:space="preserve">С материалами данных пособий можно ознакомиться в муниципальных методических службах, библиотеке ГОАУ ЯО ИРО (32-16-52), а также приобрести в редакционно-издательском отделе ИРО (21-94-25). </w:t>
      </w:r>
    </w:p>
    <w:p w:rsidR="008D27EB" w:rsidRDefault="008D27EB" w:rsidP="00D94CAC">
      <w:pPr>
        <w:jc w:val="both"/>
      </w:pPr>
    </w:p>
    <w:sectPr w:rsidR="008D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1"/>
    <w:rsid w:val="00032AD4"/>
    <w:rsid w:val="00066B4F"/>
    <w:rsid w:val="00163B76"/>
    <w:rsid w:val="00203981"/>
    <w:rsid w:val="00223A94"/>
    <w:rsid w:val="00227E25"/>
    <w:rsid w:val="004058B7"/>
    <w:rsid w:val="00464C8F"/>
    <w:rsid w:val="007E41F1"/>
    <w:rsid w:val="00836345"/>
    <w:rsid w:val="008D27EB"/>
    <w:rsid w:val="00A63A6E"/>
    <w:rsid w:val="00A87596"/>
    <w:rsid w:val="00AE54A0"/>
    <w:rsid w:val="00B010FA"/>
    <w:rsid w:val="00BF0D25"/>
    <w:rsid w:val="00C31036"/>
    <w:rsid w:val="00D2599A"/>
    <w:rsid w:val="00D94CAC"/>
    <w:rsid w:val="00DE387F"/>
    <w:rsid w:val="00E46D06"/>
    <w:rsid w:val="00F25D01"/>
    <w:rsid w:val="00FE158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4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BR6fCY-fwgZ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29</cp:revision>
  <dcterms:created xsi:type="dcterms:W3CDTF">2015-04-13T07:39:00Z</dcterms:created>
  <dcterms:modified xsi:type="dcterms:W3CDTF">2015-04-13T14:09:00Z</dcterms:modified>
</cp:coreProperties>
</file>