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15" w:rsidRPr="006B7872" w:rsidRDefault="00B51115" w:rsidP="00B511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проект </w:t>
      </w:r>
      <w:r w:rsidRPr="006B7872">
        <w:rPr>
          <w:rFonts w:ascii="Times New Roman" w:hAnsi="Times New Roman" w:cs="Times New Roman"/>
          <w:b/>
          <w:sz w:val="28"/>
          <w:szCs w:val="28"/>
        </w:rPr>
        <w:t>«Развитие образцов субъектно-ориентированного педагогического процесса в основной школе в рамках реализации ФГОС»</w:t>
      </w:r>
    </w:p>
    <w:p w:rsidR="00B51115" w:rsidRDefault="00B51115" w:rsidP="00B51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"/>
        <w:gridCol w:w="2124"/>
        <w:gridCol w:w="2550"/>
        <w:gridCol w:w="1132"/>
        <w:gridCol w:w="2953"/>
      </w:tblGrid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п</w:t>
            </w:r>
            <w:proofErr w:type="gramEnd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Наименование задачи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Наименование мероприятия 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Сроки реализации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Ожидаемый конечный результат реализации этапа проекта </w:t>
            </w:r>
          </w:p>
        </w:tc>
      </w:tr>
      <w:tr w:rsidR="00B51115" w:rsidRPr="000D56C6" w:rsidTr="0001541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</w:pP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>ЭТАП 1. (</w:t>
            </w:r>
            <w:r w:rsidRPr="000D56C6">
              <w:rPr>
                <w:rFonts w:ascii="Times New Roman" w:eastAsia="Lucida Sans Unicode" w:hAnsi="Times New Roman" w:cs="font331"/>
                <w:i/>
                <w:color w:val="00000A"/>
                <w:kern w:val="1"/>
                <w:sz w:val="20"/>
                <w:szCs w:val="20"/>
              </w:rPr>
              <w:t xml:space="preserve">наименование этапа, срок) </w:t>
            </w: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>Апробация предложенных решения обеспечения педагогического процесса, корректировка практики образования в соответствии с выработанным пониманием требований ФГОС</w:t>
            </w:r>
            <w:proofErr w:type="gramStart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 xml:space="preserve"> ;</w:t>
            </w:r>
            <w:proofErr w:type="gramEnd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 xml:space="preserve"> 1 год ( на примере преподавателей естественно-математического цикла СОШ – участников Проекта) 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0"/>
                <w:szCs w:val="20"/>
              </w:rPr>
            </w:pPr>
            <w:proofErr w:type="spellStart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0"/>
                <w:szCs w:val="20"/>
              </w:rPr>
              <w:t>Соорганизация</w:t>
            </w:r>
            <w:proofErr w:type="spellEnd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0"/>
                <w:szCs w:val="20"/>
              </w:rPr>
              <w:t xml:space="preserve"> разработчиков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Запускающий семинар.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Февраль 2014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Семинар 1. «Инструментарий решения задачи №1 Проекта» - проводится в каждом М/Р</w:t>
            </w:r>
            <w:proofErr w:type="gramStart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 .</w:t>
            </w:r>
            <w:proofErr w:type="gramEnd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 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Март 2014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Рекомендации по реализации ПП субъектно-ориентированного типа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Консультационное сопровождение преподавателей естественно-математического цикла СОШ – участников Проекта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Рекомендации по реализации ПП субъектно-ориентированного типа 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Требования субъектно-ориентированного образования к образовательной среде школы и инфраструктурным элементам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4"/>
                <w:szCs w:val="24"/>
              </w:rPr>
              <w:t xml:space="preserve">Семинар (3дня) в </w:t>
            </w:r>
            <w:proofErr w:type="spellStart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4"/>
                <w:szCs w:val="24"/>
              </w:rPr>
              <w:t>оргдеятельностной</w:t>
            </w:r>
            <w:proofErr w:type="spellEnd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4"/>
                <w:szCs w:val="24"/>
              </w:rPr>
              <w:t xml:space="preserve"> форме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Июнь 2014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Руководство по проектированию образовательной среды, отвечающей требованиям ФГОС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Итоговый семинар первого этапа - представление отчетных материалов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Декабрь 2014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</w:tr>
      <w:tr w:rsidR="00B51115" w:rsidRPr="000D56C6" w:rsidTr="0001541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</w:pP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>ЭТАП 2. (</w:t>
            </w:r>
            <w:r w:rsidRPr="000D56C6">
              <w:rPr>
                <w:rFonts w:ascii="Times New Roman" w:eastAsia="Lucida Sans Unicode" w:hAnsi="Times New Roman" w:cs="font331"/>
                <w:i/>
                <w:color w:val="00000A"/>
                <w:kern w:val="1"/>
                <w:sz w:val="20"/>
                <w:szCs w:val="20"/>
              </w:rPr>
              <w:t xml:space="preserve">наименование этапа, срок реализации) </w:t>
            </w: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 xml:space="preserve">Систематизация (оформление целостной системы) опыта реализации педагогического процесса </w:t>
            </w:r>
            <w:proofErr w:type="spellStart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>субъектно</w:t>
            </w:r>
            <w:proofErr w:type="spellEnd"/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 xml:space="preserve"> – ориентированного типа, наработка практики взаимоотношений с инфраструктурными элементами образовательной среды СОШ; - 2-ой год Проекта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Семинар 2. «Образовательная среда как ресурс СОПП» - проводится в каждом М/</w:t>
            </w:r>
            <w:proofErr w:type="gramStart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Р</w:t>
            </w:r>
            <w:proofErr w:type="gramEnd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Февраль 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 xml:space="preserve">Рекомендации по </w:t>
            </w: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lastRenderedPageBreak/>
              <w:t>реализации ПП субъектно-ориентированного типа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lastRenderedPageBreak/>
              <w:t xml:space="preserve">Консультационное </w:t>
            </w: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lastRenderedPageBreak/>
              <w:t>сопровождение участников Проекта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Руководство по </w:t>
            </w: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lastRenderedPageBreak/>
              <w:t>использованию инструментария анализа практики реализации ПП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Требования субъектно-ориентированного образования к образовательной среде школы и инфраструктурным элементам.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Конференция «Образовательный потенциал муниципального района»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Ресурсы муниципального района для субъектно-ориентированного образования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Вариативная система организации персонифицированного повышения квалификации педагогов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Семинар обмена опытом «Практика вариативного повышения квалификации педагогических работников»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Ресурсы повышения квалификации работников муниципального района (классифицированный перечень)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Итоговый семинар второго этапа - представление отчетных материалов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Декабрь 2015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</w:pP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>ЭТАП 3. (</w:t>
            </w:r>
            <w:r w:rsidRPr="000D56C6">
              <w:rPr>
                <w:rFonts w:ascii="Times New Roman" w:eastAsia="Lucida Sans Unicode" w:hAnsi="Times New Roman" w:cs="font331"/>
                <w:i/>
                <w:color w:val="00000A"/>
                <w:kern w:val="1"/>
                <w:sz w:val="20"/>
                <w:szCs w:val="20"/>
              </w:rPr>
              <w:t>наименование этапа, срок реализации)</w:t>
            </w:r>
            <w:r w:rsidRPr="000D56C6">
              <w:rPr>
                <w:rFonts w:ascii="Times New Roman" w:eastAsia="Lucida Sans Unicode" w:hAnsi="Times New Roman" w:cs="font331"/>
                <w:b/>
                <w:color w:val="00000A"/>
                <w:kern w:val="1"/>
                <w:sz w:val="20"/>
                <w:szCs w:val="20"/>
              </w:rPr>
              <w:t xml:space="preserve"> Диссеминация опыта – 3-ий год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ind w:left="7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Семинар 3. «Роль СОПП в решении социальных задач ФГОС» - проводится в каждом М/</w:t>
            </w:r>
            <w:proofErr w:type="gramStart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Р</w:t>
            </w:r>
            <w:proofErr w:type="gramEnd"/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Февраль 2016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Рекомендации по реализации ПП субъектно-ориентированного типа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Консультационное сопровождение участников Проекта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Рекомендации диссеминации опыта субъектно-ориентированного образования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Требования субъектно-ориентированного образования к образовательной среде школы и инфраструктурным элементам.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  <w:p w:rsidR="00B51115" w:rsidRPr="000D56C6" w:rsidRDefault="00B51115" w:rsidP="00015416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  <w:p w:rsidR="00B51115" w:rsidRPr="000D56C6" w:rsidRDefault="00B51115" w:rsidP="00015416">
            <w:pPr>
              <w:tabs>
                <w:tab w:val="left" w:pos="708"/>
              </w:tabs>
              <w:suppressAutoHyphens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Конференция «Социальные эффекты образования в муниципальном районе»</w:t>
            </w:r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Рекомендации по использованию образовательного пространства для реализации требований ФГОС</w:t>
            </w: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Вариативная система организации персонифицированного повышения квалификации педагогов</w:t>
            </w: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 xml:space="preserve">Описание вариативной </w:t>
            </w:r>
            <w:proofErr w:type="gramStart"/>
            <w:r w:rsidRPr="000D56C6"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  <w:t>системы повышения квалификации работников образования</w:t>
            </w:r>
            <w:proofErr w:type="gramEnd"/>
          </w:p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b/>
                <w:color w:val="00000A"/>
                <w:kern w:val="1"/>
                <w:sz w:val="24"/>
                <w:szCs w:val="24"/>
              </w:rPr>
            </w:pPr>
          </w:p>
        </w:tc>
      </w:tr>
      <w:tr w:rsidR="00B51115" w:rsidRPr="000D56C6" w:rsidTr="00015416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tabs>
                <w:tab w:val="left" w:pos="148"/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</w:rPr>
              <w:t>Итоговый семинар третьего этапа - представление отчетных материалов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</w:pPr>
            <w:r w:rsidRPr="000D56C6">
              <w:rPr>
                <w:rFonts w:ascii="Times New Roman" w:eastAsia="Lucida Sans Unicode" w:hAnsi="Times New Roman" w:cs="font331"/>
                <w:color w:val="00000A"/>
                <w:kern w:val="1"/>
                <w:sz w:val="24"/>
                <w:szCs w:val="24"/>
              </w:rPr>
              <w:t>Декабрь 2016 г.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1115" w:rsidRPr="000D56C6" w:rsidRDefault="00B51115" w:rsidP="00015416">
            <w:pPr>
              <w:widowControl w:val="0"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Lucida Sans Unicode" w:hAnsi="Calibri" w:cs="font331"/>
                <w:color w:val="00000A"/>
                <w:kern w:val="1"/>
              </w:rPr>
            </w:pPr>
          </w:p>
        </w:tc>
      </w:tr>
    </w:tbl>
    <w:p w:rsidR="00F35D14" w:rsidRDefault="00F35D14"/>
    <w:sectPr w:rsidR="00F3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115"/>
    <w:rsid w:val="00035451"/>
    <w:rsid w:val="00083FF2"/>
    <w:rsid w:val="000C08C5"/>
    <w:rsid w:val="00106119"/>
    <w:rsid w:val="001318BC"/>
    <w:rsid w:val="001C79BC"/>
    <w:rsid w:val="002F3637"/>
    <w:rsid w:val="003020F3"/>
    <w:rsid w:val="003D3B75"/>
    <w:rsid w:val="004746D3"/>
    <w:rsid w:val="004762A2"/>
    <w:rsid w:val="004B02F5"/>
    <w:rsid w:val="00607C4E"/>
    <w:rsid w:val="006A0E61"/>
    <w:rsid w:val="008C6A63"/>
    <w:rsid w:val="009949A7"/>
    <w:rsid w:val="00A67EF1"/>
    <w:rsid w:val="00B51115"/>
    <w:rsid w:val="00B97630"/>
    <w:rsid w:val="00BB4626"/>
    <w:rsid w:val="00D06CBC"/>
    <w:rsid w:val="00D15382"/>
    <w:rsid w:val="00DA084E"/>
    <w:rsid w:val="00DC613B"/>
    <w:rsid w:val="00E71595"/>
    <w:rsid w:val="00F35D14"/>
    <w:rsid w:val="00FC6CBB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2902</Characters>
  <Application>Microsoft Office Word</Application>
  <DocSecurity>0</DocSecurity>
  <Lines>24</Lines>
  <Paragraphs>6</Paragraphs>
  <ScaleCrop>false</ScaleCrop>
  <Company>Krokoz™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Новикова</dc:creator>
  <cp:lastModifiedBy>Наталья Николаевна Новикова</cp:lastModifiedBy>
  <cp:revision>2</cp:revision>
  <dcterms:created xsi:type="dcterms:W3CDTF">2014-07-03T11:28:00Z</dcterms:created>
  <dcterms:modified xsi:type="dcterms:W3CDTF">2014-07-03T12:38:00Z</dcterms:modified>
</cp:coreProperties>
</file>