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_GoBack"/>
      <w:bookmarkEnd w:id="0"/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___»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A06198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 xml:space="preserve">отовки (указать вид программы):______________________________________________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«_____»_______________201</w:t>
      </w:r>
      <w:r w:rsidR="00A06198" w:rsidRPr="000426F4">
        <w:rPr>
          <w:rFonts w:eastAsia="Times New Roman" w:cs="Times New Roman"/>
          <w:bCs/>
          <w:sz w:val="19"/>
          <w:szCs w:val="19"/>
        </w:rPr>
        <w:t>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0426F4">
        <w:rPr>
          <w:rFonts w:eastAsia="Times New Roman" w:cs="Times New Roman"/>
          <w:sz w:val="19"/>
          <w:szCs w:val="19"/>
        </w:rPr>
        <w:t>30% от суммы договора оплачивается в течени</w:t>
      </w:r>
      <w:proofErr w:type="gramStart"/>
      <w:r w:rsidR="000426F4">
        <w:rPr>
          <w:rFonts w:eastAsia="Times New Roman" w:cs="Times New Roman"/>
          <w:sz w:val="19"/>
          <w:szCs w:val="19"/>
        </w:rPr>
        <w:t>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0426F4">
        <w:rPr>
          <w:rFonts w:eastAsia="Times New Roman" w:cs="Times New Roman"/>
          <w:sz w:val="19"/>
          <w:szCs w:val="19"/>
        </w:rPr>
        <w:t xml:space="preserve">шиеся 70% оплачиваются </w:t>
      </w:r>
      <w:r w:rsidR="00665318" w:rsidRPr="002939C2">
        <w:rPr>
          <w:rFonts w:eastAsia="Times New Roman" w:cs="Times New Roman"/>
          <w:sz w:val="19"/>
          <w:szCs w:val="19"/>
        </w:rPr>
        <w:t xml:space="preserve">_________________(ежемесячно,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0426F4">
      <w:pPr>
        <w:ind w:left="2832" w:right="-382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2939C2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ел.:_____________________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0426F4">
          <w:headerReference w:type="default" r:id="rId8"/>
          <w:pgSz w:w="11900" w:h="16800"/>
          <w:pgMar w:top="567" w:right="799" w:bottom="284" w:left="851" w:header="720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</w:t>
      </w:r>
      <w:proofErr w:type="spellStart"/>
      <w:r>
        <w:rPr>
          <w:rFonts w:eastAsia="Times New Roman" w:cs="Times New Roman"/>
          <w:kern w:val="0"/>
          <w:u w:val="single"/>
          <w:lang w:eastAsia="en-US"/>
        </w:rPr>
        <w:t>Золотаревой</w:t>
      </w:r>
      <w:proofErr w:type="spellEnd"/>
      <w:r>
        <w:rPr>
          <w:rFonts w:eastAsia="Times New Roman" w:cs="Times New Roman"/>
          <w:kern w:val="0"/>
          <w:u w:val="single"/>
          <w:lang w:eastAsia="en-US"/>
        </w:rPr>
        <w:t xml:space="preserve">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BF" w:rsidRDefault="00F507BF" w:rsidP="000D76C7">
      <w:r>
        <w:separator/>
      </w:r>
    </w:p>
  </w:endnote>
  <w:endnote w:type="continuationSeparator" w:id="0">
    <w:p w:rsidR="00F507BF" w:rsidRDefault="00F507BF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BF" w:rsidRDefault="00F507BF" w:rsidP="000D76C7">
      <w:r>
        <w:separator/>
      </w:r>
    </w:p>
  </w:footnote>
  <w:footnote w:type="continuationSeparator" w:id="0">
    <w:p w:rsidR="00F507BF" w:rsidRDefault="00F507BF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9E04E4">
      <w:rPr>
        <w:rFonts w:eastAsia="Times New Roman" w:cs="Times New Roman"/>
        <w:kern w:val="0"/>
        <w:sz w:val="18"/>
        <w:szCs w:val="20"/>
        <w:lang w:val="en-US" w:eastAsia="en-US"/>
      </w:rPr>
      <w:t>01</w:t>
    </w:r>
    <w:r w:rsidR="00A1523A">
      <w:rPr>
        <w:rFonts w:eastAsia="Times New Roman" w:cs="Times New Roman"/>
        <w:kern w:val="0"/>
        <w:sz w:val="18"/>
        <w:szCs w:val="20"/>
        <w:lang w:val="en-US" w:eastAsia="en-US"/>
      </w:rPr>
      <w:t>.</w:t>
    </w:r>
    <w:r w:rsidR="009E04E4">
      <w:rPr>
        <w:rFonts w:eastAsia="Times New Roman" w:cs="Times New Roman"/>
        <w:kern w:val="0"/>
        <w:sz w:val="18"/>
        <w:szCs w:val="20"/>
        <w:lang w:val="en-US" w:eastAsia="en-US"/>
      </w:rPr>
      <w:t>02</w:t>
    </w:r>
    <w:r w:rsidR="00A1523A">
      <w:rPr>
        <w:rFonts w:eastAsia="Times New Roman" w:cs="Times New Roman"/>
        <w:kern w:val="0"/>
        <w:sz w:val="18"/>
        <w:szCs w:val="20"/>
        <w:lang w:val="en-US" w:eastAsia="en-US"/>
      </w:rPr>
      <w:t>.</w:t>
    </w:r>
    <w:r w:rsidR="009E04E4">
      <w:rPr>
        <w:rFonts w:eastAsia="Times New Roman" w:cs="Times New Roman"/>
        <w:kern w:val="0"/>
        <w:sz w:val="18"/>
        <w:szCs w:val="20"/>
        <w:lang w:val="en-US" w:eastAsia="en-US"/>
      </w:rPr>
      <w:t xml:space="preserve">2018 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1523A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507BF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Наталья Николаевна Новикова</cp:lastModifiedBy>
  <cp:revision>2</cp:revision>
  <cp:lastPrinted>2014-01-21T11:48:00Z</cp:lastPrinted>
  <dcterms:created xsi:type="dcterms:W3CDTF">2018-02-26T12:37:00Z</dcterms:created>
  <dcterms:modified xsi:type="dcterms:W3CDTF">2018-02-26T12:37:00Z</dcterms:modified>
</cp:coreProperties>
</file>