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DD" w:rsidRPr="002916DD" w:rsidRDefault="002916DD" w:rsidP="002916D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DD">
        <w:rPr>
          <w:rFonts w:ascii="Times New Roman" w:hAnsi="Times New Roman" w:cs="Times New Roman"/>
          <w:b/>
          <w:sz w:val="24"/>
          <w:szCs w:val="24"/>
        </w:rPr>
        <w:t>РУМО СЕРВИС, ТУРИЗМ, ДИЗАЙН, РЕКЛАМА</w:t>
      </w:r>
    </w:p>
    <w:p w:rsidR="002916DD" w:rsidRPr="004B0E8F" w:rsidRDefault="002916DD" w:rsidP="0029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ПЛАН МЕРОПРИЯТИЙ УМО на 2019 год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6DD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Февраль 2019 г.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eastAsia="Calibri" w:hAnsi="Times New Roman" w:cs="Times New Roman"/>
          <w:sz w:val="24"/>
          <w:szCs w:val="24"/>
        </w:rPr>
        <w:t>Современные подходы к организации и проведению конкурсов профессионального мастерства, олимпиад, чемпионатов на уровне ПОО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Сервис, туризм, дизайн, реклама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 УГС 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42.00.00; 43.00.00; 54.00.00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ГПОАУ ЯО Ярославский колледж сервиса и дизайна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0E8F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bookmarkEnd w:id="0"/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6DD" w:rsidRPr="004B0E8F" w:rsidRDefault="002916DD" w:rsidP="0029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16DD" w:rsidRPr="004B0E8F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D"/>
    <w:rsid w:val="002916DD"/>
    <w:rsid w:val="003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2019-01-14T07:51:00Z</dcterms:created>
  <dcterms:modified xsi:type="dcterms:W3CDTF">2019-01-14T07:56:00Z</dcterms:modified>
</cp:coreProperties>
</file>