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46" w:rsidRPr="00AD2946" w:rsidRDefault="00AD2946" w:rsidP="00AD2946">
      <w:pPr>
        <w:pStyle w:val="a3"/>
        <w:tabs>
          <w:tab w:val="left" w:pos="127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946">
        <w:rPr>
          <w:rFonts w:ascii="Times New Roman" w:hAnsi="Times New Roman"/>
          <w:b/>
          <w:sz w:val="28"/>
          <w:szCs w:val="28"/>
        </w:rPr>
        <w:t>ПЛАН РАБОТЫ</w:t>
      </w:r>
      <w:r w:rsidRPr="00AD29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D2946">
        <w:rPr>
          <w:rFonts w:ascii="Times New Roman" w:hAnsi="Times New Roman"/>
          <w:b/>
          <w:color w:val="000000"/>
          <w:sz w:val="28"/>
          <w:szCs w:val="28"/>
        </w:rPr>
        <w:t>на первый год (2023) реализации программы</w:t>
      </w:r>
    </w:p>
    <w:p w:rsidR="00AD2946" w:rsidRPr="00AD2946" w:rsidRDefault="00AD2946" w:rsidP="00AD2946">
      <w:pPr>
        <w:pStyle w:val="a3"/>
        <w:tabs>
          <w:tab w:val="left" w:pos="1276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bookmarkStart w:id="0" w:name="_GoBack"/>
      <w:bookmarkEnd w:id="0"/>
      <w:r w:rsidRPr="00AD2946">
        <w:rPr>
          <w:rFonts w:ascii="Times New Roman" w:hAnsi="Times New Roman"/>
          <w:b/>
          <w:sz w:val="28"/>
          <w:szCs w:val="28"/>
        </w:rPr>
        <w:t>азовой площадки</w:t>
      </w:r>
    </w:p>
    <w:p w:rsidR="00AD2946" w:rsidRDefault="00AD2946" w:rsidP="00AD294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B75E17">
        <w:rPr>
          <w:rFonts w:ascii="Times New Roman" w:hAnsi="Times New Roman"/>
          <w:sz w:val="28"/>
          <w:szCs w:val="28"/>
        </w:rPr>
        <w:t>Эффективные практики и механизм реализации принципа преемственности в образовательном процессе в условиях обновленного ФГОС НОО</w:t>
      </w:r>
      <w:r>
        <w:rPr>
          <w:rFonts w:ascii="Times New Roman" w:hAnsi="Times New Roman"/>
          <w:sz w:val="28"/>
          <w:szCs w:val="28"/>
        </w:rPr>
        <w:t>»</w:t>
      </w:r>
    </w:p>
    <w:p w:rsidR="00AD2946" w:rsidRPr="00AD2946" w:rsidRDefault="00AD2946" w:rsidP="00AD2946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 w:rsidRPr="00AD2946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AD2946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AD2946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AD2946">
        <w:rPr>
          <w:rFonts w:ascii="Times New Roman" w:hAnsi="Times New Roman"/>
          <w:sz w:val="28"/>
          <w:szCs w:val="28"/>
        </w:rPr>
        <w:t xml:space="preserve"> "Средняя школа № 28"</w:t>
      </w:r>
      <w:r>
        <w:rPr>
          <w:rFonts w:ascii="Times New Roman" w:hAnsi="Times New Roman"/>
          <w:sz w:val="28"/>
          <w:szCs w:val="28"/>
        </w:rPr>
        <w:t xml:space="preserve"> г. Ярославля</w:t>
      </w:r>
    </w:p>
    <w:p w:rsidR="00AD2946" w:rsidRPr="00AD2946" w:rsidRDefault="00AD2946" w:rsidP="00AD294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5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3577"/>
        <w:gridCol w:w="2355"/>
        <w:gridCol w:w="2431"/>
        <w:gridCol w:w="3278"/>
        <w:gridCol w:w="2412"/>
      </w:tblGrid>
      <w:tr w:rsidR="00AD2946" w:rsidRPr="00AD2946" w:rsidTr="0086469D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активизация деятельности ОО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/п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Сроки, место проведения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мероприятий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Категория участников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Форма представления итоговых материалов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ФИО ответственных (исполнителей)</w:t>
            </w:r>
          </w:p>
        </w:tc>
      </w:tr>
      <w:tr w:rsidR="00AD2946" w:rsidRPr="00AD2946" w:rsidTr="0086469D">
        <w:trPr>
          <w:trHeight w:val="362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Согласование целей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и задач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осуществления преемственности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> </w:t>
            </w:r>
          </w:p>
        </w:tc>
      </w:tr>
      <w:tr w:rsidR="00AD2946" w:rsidRPr="00AD2946" w:rsidTr="0086469D">
        <w:trPr>
          <w:trHeight w:val="112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46" w:rsidRPr="00AD2946" w:rsidRDefault="00AD2946" w:rsidP="00AD294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Круглый стол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«Реализация единой линии развития ребенка на этапах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предшкольного</w:t>
            </w:r>
            <w:proofErr w:type="spellEnd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начального школьного детства как целостного процесса» (в рамках семинара «Основные направления методической работы РМО УНО в 2023г.»)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464451"/>
                <w:sz w:val="28"/>
                <w:szCs w:val="28"/>
                <w:shd w:val="clear" w:color="auto" w:fill="FFFFFF"/>
              </w:rPr>
              <w:t>ГАУ ДПО ЯО ИРО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февраль, 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Административные команды</w:t>
            </w: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ДОУ,</w:t>
            </w: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средней школы №28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Е.Н. Мартынова (КОО ИРО)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О.В. Зыкова, </w:t>
            </w: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>заведующие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ДОУ</w:t>
            </w: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№ 12,19, 57, 125, 167, 232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2946" w:rsidRPr="00AD2946" w:rsidTr="0086469D">
        <w:trPr>
          <w:trHeight w:val="371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Обогащение организационных форм и методов обучения</w:t>
            </w: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  <w:p w:rsidR="00AD2946" w:rsidRPr="00AD2946" w:rsidRDefault="00AD2946" w:rsidP="00AD29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«Построение единого развивающего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пространства»</w:t>
            </w:r>
          </w:p>
          <w:p w:rsidR="00AD2946" w:rsidRPr="00AD2946" w:rsidRDefault="00AD2946" w:rsidP="00AD29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(в рамках КПК «Формирование функциональной грамотности в начальной школе»)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464451"/>
                <w:sz w:val="28"/>
                <w:szCs w:val="28"/>
                <w:shd w:val="clear" w:color="auto" w:fill="FFFFFF"/>
              </w:rPr>
              <w:lastRenderedPageBreak/>
              <w:t>ГАУ ДПО ЯО ИРО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г. Ярославль, средняя школа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№ 28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март, 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Заместители директора ОО, </w:t>
            </w:r>
            <w:r w:rsidRPr="00AD294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t xml:space="preserve">заместители </w:t>
            </w:r>
            <w:r w:rsidRPr="00AD2946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  <w:lastRenderedPageBreak/>
              <w:t>заведующего,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старшие воспитатели,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методисты, психологи, логопеды, дефектологи, педагоги ДОУ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Е.Н. Мартынова (КОО ИРО)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Л.А.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О.Ю. Зарубина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А.А. Мамонова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О.В.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Неганова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«Построение единого образовательного пространства»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Ярославль средняя школа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№ 28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апрель, 2023</w:t>
            </w:r>
          </w:p>
          <w:p w:rsidR="00AD2946" w:rsidRPr="00AD2946" w:rsidRDefault="00AD2946" w:rsidP="00AD29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Учителя 1, 4-х классов,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Е.Н. Мартынова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(КОО ИРО)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Л.А.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О.Ю. Зарубина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А.А. Мамонова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И.В. Быкова,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И.Л. Юрлова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О.В.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Неганова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Отбор содержания образования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для детей с учётом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 xml:space="preserve"> 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</w:rPr>
              <w:t>принципов непрерывности образования</w:t>
            </w:r>
            <w:r w:rsidRPr="00AD2946">
              <w:rPr>
                <w:rFonts w:ascii="Times New Roman" w:eastAsia="Calibri" w:hAnsi="Times New Roman" w:cs="Times New Roman"/>
                <w:b/>
                <w:color w:val="212529"/>
                <w:sz w:val="28"/>
                <w:szCs w:val="28"/>
                <w:shd w:val="clear" w:color="auto" w:fill="F4F4F4"/>
              </w:rPr>
              <w:t> </w:t>
            </w: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Мастер классы педагогов детского сада и школы «Педагогические технологии, технологии эффективной социализации детей в работе детского сада и школы».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Ярославль, средняя школа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№ 28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 2023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Учителя 4-х классов,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Е.Н. Мартынова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(КОО ИРО)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Л.А.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О.Ю. Зарубина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А.А. Мамонова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2946" w:rsidRPr="00AD2946" w:rsidTr="0086469D">
        <w:trPr>
          <w:trHeight w:val="407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Мастерские «Формирование функциональной грамотности»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(в рамках КПК «Формирование функциональной грамотности в начальной школе»)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г. Ярославль, средняя школа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№ 28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 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классов, воспитатели 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Сборник методических материалов: сценарии занятий, по формированию 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функциональной грамотности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Е.Н Мартынова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(КОО ИРО)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Л.А.Голицина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О.Ю. Зарубина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А.А. Мамонова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О.В.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Неганова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И.</w:t>
            </w:r>
            <w:proofErr w:type="gram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Лягаева</w:t>
            </w:r>
            <w:proofErr w:type="spellEnd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– практикум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«Дети группы риска»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Ярославль, средняя школа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№ 28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психологи, логопеды, дефектологи, педагоги ДОУ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Е.Н. Мартынова (КОО ИРО)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Л.А.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О.Ю. Зарубина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А.А. Мамонова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Дискуссионная площадка: «Результаты адаптации выпускников детского сада» (в рамках КПК </w:t>
            </w:r>
            <w:proofErr w:type="gram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Обновлённый</w:t>
            </w:r>
            <w:proofErr w:type="gram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ФГОС НОО: формирование </w:t>
            </w:r>
            <w:proofErr w:type="spell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результатов»)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Ярославль, средняя школа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№ 28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1 -х классов, метролог,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психологи, логопеды, дефектологи, педагоги ДОУ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Методические рекомендации 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Л.А.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О.Ю. Зарубина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А.А. Мамонова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О.В. </w:t>
            </w: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Неганова</w:t>
            </w:r>
            <w:proofErr w:type="spellEnd"/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Н.А. Малышева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Е.Н. Мартынова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(КОО ИРО)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Преемственность форм и методов организации учебной дея</w:t>
            </w:r>
            <w:r w:rsidRPr="00AD29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softHyphen/>
              <w:t>тельности средней и начальной школы</w:t>
            </w: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Круглый стол «Использование преемственных образовательных технологий. Решение проблем адаптации 5-го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класса.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</w:t>
            </w:r>
            <w:proofErr w:type="gram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. Ярославль, средняя школа № 28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сентябрь 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совместная методическая работа учителей уровня начального общего и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  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Е.Н. Мартынова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(КОО ИРО)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С.Н. Сухова 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AD2946" w:rsidRPr="00AD2946" w:rsidTr="0086469D">
        <w:trPr>
          <w:trHeight w:val="841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Практикумы</w:t>
            </w:r>
            <w:r w:rsidRPr="00AD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«Проблема одарен</w:t>
            </w:r>
            <w:r w:rsidRPr="00AD29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детей. </w:t>
            </w: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единой системы повторения и контроля» 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(в рамках КПК </w:t>
            </w:r>
            <w:proofErr w:type="gram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Обновлённый</w:t>
            </w:r>
            <w:proofErr w:type="gram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ФГОС НОО: формирование </w:t>
            </w:r>
            <w:proofErr w:type="spell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личностных результатов»).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. Ярославль, средняя школа № 28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феврал</w:t>
            </w:r>
            <w:proofErr w:type="gramStart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ь-</w:t>
            </w:r>
            <w:proofErr w:type="gramEnd"/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сентябрь 2023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совместная методическая работа учителей уровня начального общего и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Кейс материалов семинара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Е.Н. Мартынова (КОО ИРО)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С.Н. Сухова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AD2946" w:rsidRPr="00AD2946" w:rsidTr="0086469D">
        <w:trPr>
          <w:trHeight w:val="285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Научно-практическая конференция «Чтения Горецкого»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ГАУ ДПО ЯО ИРО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Декабрь 2023</w:t>
            </w:r>
            <w:r w:rsidRPr="00AD29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D2946" w:rsidRPr="00AD2946" w:rsidRDefault="00AD2946" w:rsidP="00AD29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Учителя начальных классов, воспитатели подготовительных групп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29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Публикации в сборник материалов конференции, стендовые доклады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Мартынова Е.Н. (КОО ИРО)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Голицина</w:t>
            </w:r>
            <w:proofErr w:type="spellEnd"/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Л.А.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Сухова С.Н.</w:t>
            </w:r>
          </w:p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D2946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Зарубина О.Ю.</w:t>
            </w:r>
          </w:p>
        </w:tc>
      </w:tr>
    </w:tbl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2946">
        <w:rPr>
          <w:rFonts w:ascii="Times New Roman" w:eastAsia="Calibri" w:hAnsi="Times New Roman" w:cs="Times New Roman"/>
          <w:sz w:val="28"/>
          <w:szCs w:val="28"/>
        </w:rPr>
        <w:t>Директор средней школы № 28</w:t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О.В. Зыкова </w:t>
      </w:r>
    </w:p>
    <w:p w:rsidR="00AD2946" w:rsidRPr="00AD2946" w:rsidRDefault="00AD2946" w:rsidP="00AD29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F6830" w:rsidRDefault="00AD2946" w:rsidP="00AD2946">
      <w:r w:rsidRPr="00AD2946">
        <w:rPr>
          <w:rFonts w:ascii="Times New Roman" w:eastAsia="Calibri" w:hAnsi="Times New Roman" w:cs="Times New Roman"/>
          <w:sz w:val="28"/>
          <w:szCs w:val="28"/>
        </w:rPr>
        <w:t>Зав. кафедрой общего образования ГАУ ДПО ЯО ИРО</w:t>
      </w:r>
      <w:r w:rsidRPr="00AD29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О.В. Пополитова</w:t>
      </w:r>
    </w:p>
    <w:sectPr w:rsidR="00CF6830" w:rsidSect="00AD294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66EB"/>
    <w:multiLevelType w:val="hybridMultilevel"/>
    <w:tmpl w:val="2286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750AA"/>
    <w:multiLevelType w:val="multilevel"/>
    <w:tmpl w:val="C6CCF3A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46"/>
    <w:rsid w:val="00AD2946"/>
    <w:rsid w:val="00BC3FF0"/>
    <w:rsid w:val="00E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4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94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Мартынова</dc:creator>
  <cp:lastModifiedBy>Елена Николаевна Мартынова</cp:lastModifiedBy>
  <cp:revision>1</cp:revision>
  <dcterms:created xsi:type="dcterms:W3CDTF">2023-05-15T06:28:00Z</dcterms:created>
  <dcterms:modified xsi:type="dcterms:W3CDTF">2023-05-15T06:34:00Z</dcterms:modified>
</cp:coreProperties>
</file>