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EE" w:rsidRDefault="006D3FEE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РАБОТЕ </w:t>
      </w:r>
    </w:p>
    <w:p w:rsidR="00B25A94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(ОБЩЕСТВЕННОГО) ЖЮРИ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</w:t>
      </w:r>
      <w:r w:rsidR="00B2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этапа </w:t>
      </w:r>
    </w:p>
    <w:p w:rsidR="00BB0240" w:rsidRDefault="00B25A94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профессионального </w:t>
      </w:r>
      <w:r w:rsidR="00BB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BB0240" w:rsidRDefault="00BB0240" w:rsidP="00BB0240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25A9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оспитатель </w:t>
      </w:r>
      <w:r w:rsidR="00B25A94">
        <w:rPr>
          <w:b/>
          <w:bCs/>
          <w:sz w:val="28"/>
          <w:szCs w:val="28"/>
        </w:rPr>
        <w:t>года России</w:t>
      </w:r>
      <w:r>
        <w:rPr>
          <w:b/>
          <w:bCs/>
          <w:sz w:val="28"/>
          <w:szCs w:val="28"/>
        </w:rPr>
        <w:t>» в 201</w:t>
      </w:r>
      <w:r w:rsidR="00B25A94" w:rsidRPr="00B25A9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году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0240" w:rsidRDefault="00BB0240" w:rsidP="00BB0240">
      <w:pPr>
        <w:pStyle w:val="a4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профессиональной активности специалистов дошкольного образования Ярославской области, </w:t>
      </w:r>
      <w:r>
        <w:rPr>
          <w:rFonts w:ascii="Times New Roman" w:hAnsi="Times New Roman"/>
          <w:sz w:val="28"/>
          <w:szCs w:val="28"/>
        </w:rPr>
        <w:t xml:space="preserve">распространения инновационного педагогического опыта лучших педагогов региона,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6D3FE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муниципальных районах Ярославской области организуется работа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жюри конкурса).</w:t>
      </w:r>
      <w:proofErr w:type="gramEnd"/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Организация работы жюри конкурса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роста специалистов РСО, развитие конкурсного движения, повышение </w:t>
      </w:r>
      <w:r w:rsidRPr="00B25A94">
        <w:rPr>
          <w:rStyle w:val="a5"/>
          <w:rFonts w:ascii="Times New Roman" w:hAnsi="Times New Roman" w:cs="Times New Roman"/>
          <w:i w:val="0"/>
          <w:sz w:val="28"/>
          <w:szCs w:val="28"/>
        </w:rPr>
        <w:t>открытости конкурсных мероприятий.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  <w:sz w:val="28"/>
          <w:szCs w:val="28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 Состав и функции жюри</w:t>
      </w:r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 предложению специалистов муниципальных методических служб из числа членов муниципального экспертного совета. Основными принципами формирования жюри являются: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предыдущие годы в муниципальном и региональном конкурсах «Лучший воспитатель дошкольного учреждения»</w:t>
      </w:r>
      <w:r w:rsidR="006D3F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>«Воспитатель года России» в 201</w:t>
      </w:r>
      <w:r w:rsidR="006D3FEE">
        <w:rPr>
          <w:rFonts w:ascii="Times New Roman" w:hAnsi="Times New Roman"/>
          <w:bCs/>
          <w:sz w:val="28"/>
          <w:szCs w:val="28"/>
        </w:rPr>
        <w:t>5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(призёры, лауреаты, победители); </w:t>
      </w:r>
      <w:proofErr w:type="gramEnd"/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педагогическая деятельность в муниципальной системе образования в настоящее время, наличие первой или высшей квалификационной категории;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организации и проведения конкурсов профессионального мастерства на уровне образовательной организации или на муниципальном этапе.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конкурса назначается по решению организационного комитета регионального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Члены жюри конкурса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обросовестно исполняют возложенные на них обязанности по оцениванию конкурсных заданий, не разглашают сведения о результатах своей деятельности ранее даты завершения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окончании работы члены жюри получают сертификат члена </w:t>
      </w:r>
      <w:r>
        <w:rPr>
          <w:rFonts w:ascii="Times New Roman" w:hAnsi="Times New Roman" w:cs="Times New Roman"/>
          <w:sz w:val="28"/>
          <w:szCs w:val="28"/>
        </w:rPr>
        <w:t>экспертного сообщества муниципального района.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 Порядок работы жюри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2 конкурсных задания </w:t>
      </w:r>
      <w:r>
        <w:rPr>
          <w:rFonts w:ascii="Times New Roman" w:hAnsi="Times New Roman"/>
          <w:b/>
          <w:sz w:val="28"/>
          <w:szCs w:val="28"/>
        </w:rPr>
        <w:t>первого тура</w:t>
      </w:r>
      <w:r>
        <w:rPr>
          <w:rFonts w:ascii="Times New Roman" w:hAnsi="Times New Roman"/>
          <w:sz w:val="28"/>
          <w:szCs w:val="28"/>
        </w:rPr>
        <w:t xml:space="preserve">, обязательного для всех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2016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интернет–ресурс, творческая презентация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FEE" w:rsidRDefault="006D3FEE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B0240" w:rsidRDefault="00BB0240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Каждый член жюри оценивает конкурсные задания специалистов дошкольного образования в соответствии со своей профильной направленностью:</w:t>
      </w:r>
    </w:p>
    <w:p w:rsidR="00BB0240" w:rsidRDefault="00BB0240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участников конкурса просматриваются самостоятельно (в удобное время) </w:t>
      </w:r>
      <w:r>
        <w:rPr>
          <w:rFonts w:ascii="Times New Roman" w:hAnsi="Times New Roman"/>
          <w:b/>
          <w:sz w:val="28"/>
          <w:szCs w:val="28"/>
        </w:rPr>
        <w:t>каждым членом жюри</w:t>
      </w:r>
      <w:r>
        <w:rPr>
          <w:rFonts w:ascii="Times New Roman" w:hAnsi="Times New Roman"/>
          <w:sz w:val="28"/>
          <w:szCs w:val="28"/>
        </w:rPr>
        <w:t xml:space="preserve"> по ссылкам, которые будут представлены оргкомитетом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>«Воспитатель года России» в 2016 году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муниципальные методические службы после регистрации участников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этапа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0240" w:rsidRDefault="00BB0240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презентация конкурсантов просматривается членами жюри конкурса в онлайн-режиме (в день проведения данного конкурсного испытания) или самостоятельно (в удобное время).</w:t>
      </w:r>
    </w:p>
    <w:p w:rsidR="00BB0240" w:rsidRDefault="00BB0240" w:rsidP="00BB02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выполнение конкурсных заданий в баллах в соответствии с критериями</w:t>
      </w:r>
      <w:r>
        <w:rPr>
          <w:rFonts w:ascii="Times New Roman" w:hAnsi="Times New Roman"/>
          <w:sz w:val="28"/>
          <w:szCs w:val="28"/>
        </w:rPr>
        <w:t xml:space="preserve">, установленными оргкомитетом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</w:t>
      </w:r>
      <w:r w:rsidR="006D3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текущий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жюри конкурса работают независимо друг от друга, выставляя оценки в именные ведомости, которые представляются в </w:t>
      </w:r>
      <w:r>
        <w:rPr>
          <w:rFonts w:ascii="Times New Roman" w:hAnsi="Times New Roman"/>
          <w:sz w:val="28"/>
          <w:szCs w:val="28"/>
        </w:rPr>
        <w:t>муниципальные методические службы конкретной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методические службы организуют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2016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подготавливают сводную оценочную ведомость по результатам выполнения участниками конкурса 2-х конкурсных заданий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интернет–ресурс, творческая презентация)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среднего балла, набранного каждым из участников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>«Воспитатель года России» в 2016 году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представителя своей территории;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количества экспертиз, проведённых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районе.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определения среднего балла оценок всех членов жюри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критериям.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Подведение итогов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работы профессионального (общественного) жюри, организации подсчета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2016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конкурсных испытаниях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творческая презентация),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сводных оценочных ведомостей по результатам выполнения участниками конкурса конкурсных заданий, создается счетная комиссия.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комиссии утверждается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ргкомитетом 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8D3A91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2016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2016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путем суммирования оценок (среднего балла), представленного каждым муниципальным районом.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 Конкурса пересмотру не подлежат. Сводная таблица оценок членов жюри не разглашается, рейтинг участников не публикуется.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2016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набравший наибольшее количество баллов в ходе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(общественного) жюри,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 специальным призом «Методическая подкова».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Окончательные итоги работы жюри оглашаются на Церемонии закрытия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2016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Жюри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счётная комиссия по согласованию с организационным комитетом конкурса имеют право огласить окончательные итоги своей работы всем участникам конкурса. </w:t>
      </w:r>
    </w:p>
    <w:p w:rsidR="00410659" w:rsidRPr="00BB0240" w:rsidRDefault="00410659" w:rsidP="00BB0240"/>
    <w:sectPr w:rsidR="00410659" w:rsidRPr="00BB0240" w:rsidSect="0030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C2F"/>
    <w:multiLevelType w:val="multilevel"/>
    <w:tmpl w:val="FA08C2B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C7557"/>
    <w:multiLevelType w:val="hybridMultilevel"/>
    <w:tmpl w:val="B432780A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7EDA"/>
    <w:multiLevelType w:val="hybridMultilevel"/>
    <w:tmpl w:val="853CBD10"/>
    <w:lvl w:ilvl="0" w:tplc="A1B8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021F0"/>
    <w:multiLevelType w:val="multilevel"/>
    <w:tmpl w:val="43A6AD4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45359"/>
    <w:multiLevelType w:val="hybridMultilevel"/>
    <w:tmpl w:val="7E62F88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28D9"/>
    <w:multiLevelType w:val="hybridMultilevel"/>
    <w:tmpl w:val="96C6B6D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112EE"/>
    <w:multiLevelType w:val="hybridMultilevel"/>
    <w:tmpl w:val="EA08CDD8"/>
    <w:lvl w:ilvl="0" w:tplc="7C1CCF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D47EA"/>
    <w:multiLevelType w:val="hybridMultilevel"/>
    <w:tmpl w:val="523649C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142CB"/>
    <w:multiLevelType w:val="multilevel"/>
    <w:tmpl w:val="44EA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27412"/>
    <w:multiLevelType w:val="multilevel"/>
    <w:tmpl w:val="1084D652"/>
    <w:lvl w:ilvl="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6778438E"/>
    <w:multiLevelType w:val="multilevel"/>
    <w:tmpl w:val="A0B258D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E1264"/>
    <w:multiLevelType w:val="hybridMultilevel"/>
    <w:tmpl w:val="6D04A44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A"/>
    <w:rsid w:val="000E0AFB"/>
    <w:rsid w:val="00105426"/>
    <w:rsid w:val="001606A1"/>
    <w:rsid w:val="0028153C"/>
    <w:rsid w:val="00281CAB"/>
    <w:rsid w:val="002F47EE"/>
    <w:rsid w:val="0030010C"/>
    <w:rsid w:val="003639B1"/>
    <w:rsid w:val="003D16AF"/>
    <w:rsid w:val="00410659"/>
    <w:rsid w:val="004A6483"/>
    <w:rsid w:val="00593389"/>
    <w:rsid w:val="00615717"/>
    <w:rsid w:val="0063505C"/>
    <w:rsid w:val="00640646"/>
    <w:rsid w:val="006D3FEE"/>
    <w:rsid w:val="00760047"/>
    <w:rsid w:val="007626F7"/>
    <w:rsid w:val="0077664A"/>
    <w:rsid w:val="0086162B"/>
    <w:rsid w:val="008B0F33"/>
    <w:rsid w:val="008D3A91"/>
    <w:rsid w:val="00A56C0C"/>
    <w:rsid w:val="00A9062A"/>
    <w:rsid w:val="00A93BA3"/>
    <w:rsid w:val="00AB1164"/>
    <w:rsid w:val="00B25A94"/>
    <w:rsid w:val="00BB0240"/>
    <w:rsid w:val="00BD4479"/>
    <w:rsid w:val="00C1359C"/>
    <w:rsid w:val="00C523D2"/>
    <w:rsid w:val="00C8240C"/>
    <w:rsid w:val="00C90FCC"/>
    <w:rsid w:val="00D66E06"/>
    <w:rsid w:val="00E3543B"/>
    <w:rsid w:val="00F31B4A"/>
    <w:rsid w:val="00F83FF7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40"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головок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40"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головок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Светлана Ивановна Курицина</cp:lastModifiedBy>
  <cp:revision>19</cp:revision>
  <dcterms:created xsi:type="dcterms:W3CDTF">2014-11-25T07:15:00Z</dcterms:created>
  <dcterms:modified xsi:type="dcterms:W3CDTF">2016-04-07T09:04:00Z</dcterms:modified>
</cp:coreProperties>
</file>