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3F" w:rsidRDefault="002E1BA0" w:rsidP="00BD5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74964" w:rsidRPr="004F02D5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</w:p>
    <w:p w:rsidR="00AA278E" w:rsidRDefault="00AA278E" w:rsidP="00AA27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4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Тьюторское сопровождение профессионального развития учителя начальной школы как способ реализации дополнительного профессионального образования педагогов»</w:t>
      </w:r>
    </w:p>
    <w:p w:rsidR="00FE183F" w:rsidRPr="004F02D5" w:rsidRDefault="00FE183F" w:rsidP="00AA278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A278E" w:rsidRDefault="002E1BA0" w:rsidP="00AA27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="001C3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78E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1C3EE9">
        <w:rPr>
          <w:rFonts w:ascii="Times New Roman" w:hAnsi="Times New Roman" w:cs="Times New Roman"/>
          <w:sz w:val="24"/>
          <w:szCs w:val="24"/>
        </w:rPr>
        <w:t xml:space="preserve">практическая реализация </w:t>
      </w:r>
      <w:r w:rsidR="00AA278E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="00AA278E" w:rsidRPr="00BD5847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="00AA278E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AA278E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развития педагога, работающего в начальном образовании </w:t>
      </w:r>
    </w:p>
    <w:p w:rsidR="00AA278E" w:rsidRDefault="00AA278E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A0" w:rsidRDefault="002E1BA0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основные тенденции в развитии профессиональной компетентности педагога 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Разработать модель организации </w:t>
      </w:r>
      <w:proofErr w:type="spellStart"/>
      <w:r w:rsidRPr="006F566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F5662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>
        <w:rPr>
          <w:rFonts w:ascii="Times New Roman" w:hAnsi="Times New Roman" w:cs="Times New Roman"/>
          <w:sz w:val="24"/>
          <w:szCs w:val="24"/>
        </w:rPr>
        <w:t>профессионального развития педагога</w:t>
      </w:r>
    </w:p>
    <w:p w:rsidR="007D2E3E" w:rsidRDefault="007D2E3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паспорт</w:t>
      </w:r>
      <w:r w:rsidRPr="007D2E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2E3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D2E3E">
        <w:rPr>
          <w:rFonts w:ascii="Times New Roman" w:hAnsi="Times New Roman" w:cs="Times New Roman"/>
          <w:sz w:val="24"/>
          <w:szCs w:val="24"/>
        </w:rPr>
        <w:t>) профессиональных компетенций тьютора, сопровождающего профессиональное развитие педагога</w:t>
      </w:r>
    </w:p>
    <w:p w:rsidR="004D3E79" w:rsidRDefault="004D3E79" w:rsidP="004D3E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пакет</w:t>
      </w:r>
      <w:r w:rsidRPr="004D3E79">
        <w:rPr>
          <w:rFonts w:ascii="Times New Roman" w:hAnsi="Times New Roman" w:cs="Times New Roman"/>
          <w:sz w:val="24"/>
          <w:szCs w:val="24"/>
        </w:rPr>
        <w:t xml:space="preserve"> документов, регламентирующих деятельность тьютора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E79">
        <w:t xml:space="preserve"> </w:t>
      </w:r>
      <w:r w:rsidRPr="004D3E79">
        <w:rPr>
          <w:rFonts w:ascii="Times New Roman" w:hAnsi="Times New Roman" w:cs="Times New Roman"/>
          <w:sz w:val="24"/>
          <w:szCs w:val="24"/>
        </w:rPr>
        <w:t>сопровождающего профессиональное развитие</w:t>
      </w:r>
    </w:p>
    <w:p w:rsidR="004D3E79" w:rsidRDefault="004D3E79" w:rsidP="004D3E79">
      <w:pPr>
        <w:pStyle w:val="a4"/>
        <w:ind w:left="11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E79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spellStart"/>
      <w:r w:rsidRPr="006F566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6F5662">
        <w:rPr>
          <w:rFonts w:ascii="Times New Roman" w:hAnsi="Times New Roman" w:cs="Times New Roman"/>
          <w:sz w:val="24"/>
          <w:szCs w:val="24"/>
        </w:rPr>
        <w:t xml:space="preserve"> команды в МР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F5662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ю профессионального развития педагога</w:t>
      </w:r>
    </w:p>
    <w:p w:rsidR="00AA278E" w:rsidRPr="006F5662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Провести апробацию модели и дать оценку эффективности </w:t>
      </w:r>
      <w:proofErr w:type="spellStart"/>
      <w:r w:rsidRPr="006F566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F5662">
        <w:rPr>
          <w:rFonts w:ascii="Times New Roman" w:hAnsi="Times New Roman" w:cs="Times New Roman"/>
          <w:sz w:val="24"/>
          <w:szCs w:val="24"/>
        </w:rPr>
        <w:t xml:space="preserve"> сопровождения</w:t>
      </w:r>
    </w:p>
    <w:p w:rsidR="00AA278E" w:rsidRPr="008D4F7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F7E">
        <w:rPr>
          <w:rFonts w:ascii="Times New Roman" w:hAnsi="Times New Roman" w:cs="Times New Roman"/>
          <w:sz w:val="24"/>
          <w:szCs w:val="24"/>
        </w:rPr>
        <w:t xml:space="preserve">Обобщить и описать опыт по организации </w:t>
      </w:r>
      <w:proofErr w:type="spellStart"/>
      <w:r w:rsidRPr="008D4F7E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D4F7E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>
        <w:rPr>
          <w:rFonts w:ascii="Times New Roman" w:hAnsi="Times New Roman" w:cs="Times New Roman"/>
          <w:sz w:val="24"/>
          <w:szCs w:val="24"/>
        </w:rPr>
        <w:t>профессионального развития педагога</w:t>
      </w:r>
    </w:p>
    <w:p w:rsidR="00AA278E" w:rsidRPr="004F02D5" w:rsidRDefault="00AA278E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Идея проекта</w:t>
      </w:r>
    </w:p>
    <w:p w:rsidR="00AA278E" w:rsidRDefault="00AA278E" w:rsidP="00AA278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условиях инновационных процессов, происходящих в</w:t>
      </w:r>
      <w:r>
        <w:rPr>
          <w:rFonts w:ascii="Times New Roman" w:hAnsi="Times New Roman"/>
          <w:sz w:val="24"/>
          <w:szCs w:val="24"/>
        </w:rPr>
        <w:t xml:space="preserve"> связи со стандартизацией</w:t>
      </w:r>
      <w:r w:rsidRPr="00EE14B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EE14B5">
        <w:rPr>
          <w:rFonts w:ascii="Times New Roman" w:hAnsi="Times New Roman"/>
          <w:sz w:val="24"/>
          <w:szCs w:val="24"/>
        </w:rPr>
        <w:t xml:space="preserve">, педагоги как никогда нуждаются в научно-методической </w:t>
      </w:r>
      <w:r>
        <w:rPr>
          <w:rFonts w:ascii="Times New Roman" w:hAnsi="Times New Roman"/>
          <w:sz w:val="24"/>
          <w:szCs w:val="24"/>
        </w:rPr>
        <w:t xml:space="preserve">и психологической </w:t>
      </w:r>
      <w:r w:rsidRPr="00EE14B5">
        <w:rPr>
          <w:rFonts w:ascii="Times New Roman" w:hAnsi="Times New Roman"/>
          <w:sz w:val="24"/>
          <w:szCs w:val="24"/>
        </w:rPr>
        <w:t>поддержке. Требования, предъявляемые к</w:t>
      </w:r>
      <w:r>
        <w:rPr>
          <w:rFonts w:ascii="Times New Roman" w:hAnsi="Times New Roman"/>
          <w:sz w:val="24"/>
          <w:szCs w:val="24"/>
        </w:rPr>
        <w:t xml:space="preserve"> современному учителю</w:t>
      </w:r>
      <w:r w:rsidRPr="00EE14B5">
        <w:rPr>
          <w:rFonts w:ascii="Times New Roman" w:hAnsi="Times New Roman"/>
          <w:sz w:val="24"/>
          <w:szCs w:val="24"/>
        </w:rPr>
        <w:t>, предполагают смену позиции педагога с позиции «методиста» и «диагноста», организующего обучение и воспитание детей, на позици</w:t>
      </w:r>
      <w:r>
        <w:rPr>
          <w:rFonts w:ascii="Times New Roman" w:hAnsi="Times New Roman"/>
          <w:sz w:val="24"/>
          <w:szCs w:val="24"/>
        </w:rPr>
        <w:t>ю тьютора, сопровождающего и со</w:t>
      </w:r>
      <w:r w:rsidRPr="00EE14B5">
        <w:rPr>
          <w:rFonts w:ascii="Times New Roman" w:hAnsi="Times New Roman"/>
          <w:sz w:val="24"/>
          <w:szCs w:val="24"/>
        </w:rPr>
        <w:t>действующего развитию ребенка.Как педагогу «присвоить» такую позицию? Вполне закономерным будет предположить, что для оказания помощи педагогу в организации сопровождения развития ребенка необходимо выстраивать профессиональное взаимодействие с самим педагогом на тех же подходах</w:t>
      </w:r>
      <w:r>
        <w:rPr>
          <w:rFonts w:ascii="Times New Roman" w:hAnsi="Times New Roman"/>
          <w:sz w:val="24"/>
          <w:szCs w:val="24"/>
        </w:rPr>
        <w:t xml:space="preserve"> – подходах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AA278E" w:rsidRDefault="00AA278E" w:rsidP="00AA278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Тьюторское сопровождение предполагает индивидуализацию процесса образования, в том числе и дополнительного профессионального образования, что создает основу для реализации персонифицированной модели ДПО, отвечает современным требованиям в области повышения квалификации педагогических кадров, обеспечивает непрерывность и преемственность ДПО.</w:t>
      </w: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Значимость для развития РСО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апробированной персонифицированной модели повышения квалификации учителей начальной школы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обобщенного практического опыта разработки и реализации</w:t>
      </w:r>
      <w:r w:rsidR="00A515F0" w:rsidRPr="00A5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развития педагога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ДПО, предполагающая практическую реализацию индивидуальных образовательных маршрутов педагогов начального общего образования 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выстраиванию индивидуального образовательного маршрута на основе программы индивидуального профессионального развития.</w:t>
      </w:r>
    </w:p>
    <w:p w:rsidR="006A104E" w:rsidRPr="004F02D5" w:rsidRDefault="006A104E" w:rsidP="00D7496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00B" w:rsidRPr="004F02D5" w:rsidRDefault="00570915" w:rsidP="00D749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>Программа реализации инновационного проекта</w:t>
      </w:r>
    </w:p>
    <w:p w:rsidR="00570915" w:rsidRPr="004F02D5" w:rsidRDefault="00570915" w:rsidP="00D74964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Исходные теоретические положения</w:t>
      </w: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В педагогической литературе накоплен богатый исследовательский материал об организации разных видов сопровождения субъектов педагогического процесса в образовательных учреждениях, раскрывается содержание профессиональной деятельности специалистов, занимающихся организацией данного процесса. </w:t>
      </w:r>
      <w:r w:rsidRPr="00226BD8">
        <w:rPr>
          <w:rFonts w:ascii="Times New Roman" w:hAnsi="Times New Roman"/>
          <w:sz w:val="24"/>
          <w:szCs w:val="24"/>
        </w:rPr>
        <w:t>Если обратиться к сущности сопровождения, то в словарях данное понятие трактуется следующим образом. «Сопровождение»</w:t>
      </w:r>
      <w:r w:rsidR="00C13F8C">
        <w:rPr>
          <w:rFonts w:ascii="Times New Roman" w:hAnsi="Times New Roman"/>
          <w:sz w:val="24"/>
          <w:szCs w:val="24"/>
        </w:rPr>
        <w:t xml:space="preserve"> – существительное, производное</w:t>
      </w:r>
      <w:r w:rsidRPr="00226BD8">
        <w:rPr>
          <w:rFonts w:ascii="Times New Roman" w:hAnsi="Times New Roman"/>
          <w:sz w:val="24"/>
          <w:szCs w:val="24"/>
        </w:rPr>
        <w:t xml:space="preserve"> от глагола «сопровождать», то есть «провожать; сопутствовать; идти вместе для проводов, провожатым; следовать» (Даль В.И.). «Сопровождать» кого-то означает «следовать вместе с кем-нибудь, находясь рядом, ведя куда-нибудь или идя за кем-нибудь» (С.И. Ожегов и Н.Ю. Шведова). М.И. Рожковым и Т.Н. Сапожниковой  педагогическое сопровождение определяется как «особые взаимоотношения между наставником и воспитанником, первый из которых создает своим присутствием помощь второму, не ограничивая его самостоятельность и активность в процессе решения какой-либо личной проблемы». </w:t>
      </w: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Анализ различных источников позволяет определить </w:t>
      </w:r>
      <w:proofErr w:type="spellStart"/>
      <w:r>
        <w:rPr>
          <w:rFonts w:ascii="Times New Roman" w:hAnsi="Times New Roman"/>
          <w:i/>
          <w:sz w:val="24"/>
          <w:szCs w:val="24"/>
        </w:rPr>
        <w:t>тьюторское</w:t>
      </w:r>
      <w:proofErr w:type="spellEnd"/>
      <w:r w:rsidRPr="00EE14B5">
        <w:rPr>
          <w:rFonts w:ascii="Times New Roman" w:hAnsi="Times New Roman"/>
          <w:i/>
          <w:sz w:val="24"/>
          <w:szCs w:val="24"/>
        </w:rPr>
        <w:t xml:space="preserve"> сопровождение </w:t>
      </w:r>
      <w:r>
        <w:rPr>
          <w:rFonts w:ascii="Times New Roman" w:hAnsi="Times New Roman"/>
          <w:i/>
          <w:sz w:val="24"/>
          <w:szCs w:val="24"/>
        </w:rPr>
        <w:t xml:space="preserve">профессионального развития педагога </w:t>
      </w:r>
      <w:r w:rsidRPr="00EE14B5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EE14B5">
        <w:rPr>
          <w:rFonts w:ascii="Times New Roman" w:hAnsi="Times New Roman"/>
          <w:sz w:val="24"/>
          <w:szCs w:val="24"/>
        </w:rPr>
        <w:t>компонент  процесса</w:t>
      </w:r>
      <w:proofErr w:type="gramEnd"/>
      <w:r w:rsidRPr="00EE14B5">
        <w:rPr>
          <w:rFonts w:ascii="Times New Roman" w:hAnsi="Times New Roman"/>
          <w:sz w:val="24"/>
          <w:szCs w:val="24"/>
        </w:rPr>
        <w:t xml:space="preserve"> профессионального роста педагога, предполагающий со-участие наставника в индивидуальном развитии педагога за счет стимулирования потребности в саморазвитии, позволяющей самостоятельно решать актуальные задачи деятельности с опорой на собственные ресурсы.</w:t>
      </w:r>
    </w:p>
    <w:p w:rsidR="00720101" w:rsidRPr="00A37CCD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Тьюторское</w:t>
      </w:r>
      <w:r w:rsidRPr="00EE14B5">
        <w:rPr>
          <w:rFonts w:ascii="Times New Roman" w:hAnsi="Times New Roman"/>
          <w:sz w:val="24"/>
          <w:szCs w:val="24"/>
        </w:rPr>
        <w:t xml:space="preserve"> сопровождение осуществляется посредством реализации четырех этапов: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Поиск источника помощи и обращение за помощью к наставнику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Совместное диагностическое исследование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Собственно сопровождение 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Совместное обсуждение успехов и неудач предыдущих этапов </w:t>
      </w: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опровождение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деятельности 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 осуществляться одним или несколькими педагогами конкретного образовательного учреждения,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МР, входящим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тьюторскую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команду, преподавателями ИРО, выполняющими функции тьютора.   </w:t>
      </w:r>
    </w:p>
    <w:p w:rsidR="00720101" w:rsidRPr="00226BD8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рофессиональная </w:t>
      </w:r>
      <w:proofErr w:type="spellStart"/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компетентность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характеризуется готовностью к решению следующих групп профессиональных задач:</w:t>
      </w:r>
    </w:p>
    <w:p w:rsidR="00720101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анализировать информацию о возможностях, потребностях и интересах педагогов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20101" w:rsidRPr="005D0E37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помогать в реализации индивидуальных маршрутов профессионального развития педагогов; </w:t>
      </w:r>
    </w:p>
    <w:p w:rsidR="00720101" w:rsidRPr="00EE14B5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взаимодействие педагогов друг с другом по проектированию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стандарта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20101" w:rsidRPr="00EE14B5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организовывать работу с ресурсами социальных партнеров на основе запросов педагогов;</w:t>
      </w:r>
    </w:p>
    <w:p w:rsidR="00720101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процесс самообразования педагогов и повышать собственный уровень профессиональной компетентности.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212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Основные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аспекты модели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сопровождения</w:t>
      </w:r>
    </w:p>
    <w:p w:rsidR="00720101" w:rsidRPr="00E212C6" w:rsidRDefault="00720101" w:rsidP="00720101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Нормативные: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(преподаватель ИРО, педагог в образовательном учреждении)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назначается на должность приказ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трудового договора, дополнительного соглашения с работодателем 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оговор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о возмездном оказании образо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вательной услуги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установлением функциональных обязанностей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деятельность тьютора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профессионального развития педагога регулируется 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соответствующими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положениями;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документация тьютора: программа сопровождения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обучающегося педагога, 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график оказания услуги, анализ реализации программы, материалы мониторинга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профессионального развития педагога.</w:t>
      </w:r>
    </w:p>
    <w:p w:rsidR="00720101" w:rsidRPr="00FD16E3" w:rsidRDefault="00C13F8C" w:rsidP="00720101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Организационные</w:t>
      </w:r>
      <w:r w:rsidR="007201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могут быть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начального образования, входящие в команду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методисты ММС и преподаватели ИРО;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закрепляется за отдельным педагогом, группой педагогов, педагогами конкретного образовательного учреждения или педагогами МР 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Положением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работы;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для взаимной профессиональной поддержки и обогаще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 прак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тики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тьюторы</w:t>
      </w:r>
      <w:proofErr w:type="spellEnd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объедин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яются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совещательный орган – методическое объединение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(сообщество)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методическое объединение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(сообщество)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тьюторов</w:t>
      </w:r>
      <w:proofErr w:type="spellEnd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имеет следующие фор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ра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боты: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тьюторский</w:t>
      </w:r>
      <w:proofErr w:type="spellEnd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 по текущим вопросам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постоянно действующий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семинар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проч.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организации ДПО учителей начальных классов на основе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сопровождения используется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«сеть», включающая в себя</w:t>
      </w:r>
    </w:p>
    <w:p w:rsidR="00720101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тьюторскую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команду ИРО, обеспечивающую сопровождение деятельности муниципальных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 школ и отдельных учителей; </w:t>
      </w:r>
    </w:p>
    <w:p w:rsidR="00720101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команды ММС, обеспечивающие сопровождение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 школ и отдельных учителей; </w:t>
      </w:r>
    </w:p>
    <w:p w:rsidR="00720101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команды школ, обеспечивающие сопровождение учителей.  </w:t>
      </w:r>
    </w:p>
    <w:p w:rsidR="00720101" w:rsidRPr="00FD16E3" w:rsidRDefault="00720101" w:rsidP="00720101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FD16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Методические: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организации сопровождения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использует 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инструменты диагностики профессионального развития педагога и методические материалы по составлению индивидуальной программы профессионального развития;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повышения квалификации, принятые Ученым советом ГОАУ ЯО ИРО;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 научно-методической работы в образовательных организациях ЯО (ИРО, ММС, школ) и план мероприятий по повышению квалификаций в образовательных организациях за пределами региона («навигационная» база тьютора).</w:t>
      </w:r>
    </w:p>
    <w:p w:rsidR="00FE183F" w:rsidRPr="004F02D5" w:rsidRDefault="002C164D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Этапы проекта</w:t>
      </w:r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A515F0" w:rsidRPr="00A515F0" w:rsidRDefault="00720101" w:rsidP="00A515F0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</w:t>
      </w:r>
      <w:r w:rsidR="00A515F0">
        <w:rPr>
          <w:sz w:val="24"/>
          <w:szCs w:val="24"/>
        </w:rPr>
        <w:t>р</w:t>
      </w:r>
      <w:r w:rsidR="00A515F0" w:rsidRPr="00A515F0">
        <w:rPr>
          <w:sz w:val="24"/>
          <w:szCs w:val="24"/>
        </w:rPr>
        <w:t xml:space="preserve">азработка исследовательского инструментария и проведение исследования 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14C5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педагогов, желающих выполнять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(преподаватели ИРО,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команды КНО, педагоги образовательных учреждений); разработка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 и условий ее обеспе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чивающих: методических (разработка программ ДПО, позволяющих выстраивать индивидуальные образовательные маршрутыв обучении педагогов), нормативных (определение функционала тьютора профессионального развития педагога), организационных (создание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«навигационной» базы, ).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3DDF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анализ, проектирование.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этапа: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аналитическая справка, программа ППК, основанная на индивидуальных образовательных маршрутах педагогов, индивидуальные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проггаммы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развития педагогов, планы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A515F0" w:rsidRPr="00A515F0" w:rsidRDefault="00720101" w:rsidP="00A515F0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Апробация </w:t>
      </w:r>
      <w:r w:rsidR="00F56BC3" w:rsidRPr="00A515F0">
        <w:rPr>
          <w:sz w:val="24"/>
          <w:szCs w:val="24"/>
        </w:rPr>
        <w:t xml:space="preserve">модели </w:t>
      </w:r>
      <w:proofErr w:type="spellStart"/>
      <w:r w:rsidR="00F56BC3" w:rsidRPr="00A515F0">
        <w:rPr>
          <w:sz w:val="24"/>
          <w:szCs w:val="24"/>
        </w:rPr>
        <w:t>тьюторского</w:t>
      </w:r>
      <w:proofErr w:type="spellEnd"/>
      <w:r w:rsidR="00A515F0" w:rsidRPr="00A515F0">
        <w:rPr>
          <w:sz w:val="24"/>
          <w:szCs w:val="24"/>
        </w:rPr>
        <w:t xml:space="preserve"> </w:t>
      </w:r>
      <w:r w:rsidR="00F56BC3" w:rsidRPr="00A515F0">
        <w:rPr>
          <w:sz w:val="24"/>
          <w:szCs w:val="24"/>
        </w:rPr>
        <w:t>сопровождения профессионального</w:t>
      </w:r>
      <w:r w:rsidR="00A515F0" w:rsidRPr="00A515F0">
        <w:rPr>
          <w:sz w:val="24"/>
          <w:szCs w:val="24"/>
        </w:rPr>
        <w:t xml:space="preserve"> развития педагогов НОО (создание сети образовательных организации, подготовка </w:t>
      </w:r>
      <w:proofErr w:type="spellStart"/>
      <w:r w:rsidR="00A515F0" w:rsidRPr="00A515F0">
        <w:rPr>
          <w:sz w:val="24"/>
          <w:szCs w:val="24"/>
        </w:rPr>
        <w:t>тьюторов</w:t>
      </w:r>
      <w:proofErr w:type="spellEnd"/>
      <w:r w:rsidR="00A515F0" w:rsidRPr="00A515F0">
        <w:rPr>
          <w:sz w:val="24"/>
          <w:szCs w:val="24"/>
        </w:rPr>
        <w:t>, реализация ППК на основе ИОМ)</w:t>
      </w:r>
      <w:r w:rsidR="00A515F0">
        <w:rPr>
          <w:sz w:val="24"/>
          <w:szCs w:val="24"/>
        </w:rPr>
        <w:t>, р</w:t>
      </w:r>
      <w:r w:rsidR="00A515F0" w:rsidRPr="00A515F0">
        <w:rPr>
          <w:sz w:val="24"/>
          <w:szCs w:val="24"/>
        </w:rPr>
        <w:t>еализация программы ППК на основе ИОМ</w:t>
      </w:r>
      <w:r w:rsidR="00A515F0">
        <w:rPr>
          <w:sz w:val="24"/>
          <w:szCs w:val="24"/>
        </w:rPr>
        <w:t>, р</w:t>
      </w:r>
      <w:r w:rsidR="00A515F0" w:rsidRPr="00A515F0">
        <w:rPr>
          <w:sz w:val="24"/>
          <w:szCs w:val="24"/>
        </w:rPr>
        <w:t xml:space="preserve">азработка и проведение регионального семинара для ММС, </w:t>
      </w:r>
      <w:r w:rsidR="00F56BC3" w:rsidRPr="00A515F0">
        <w:rPr>
          <w:sz w:val="24"/>
          <w:szCs w:val="24"/>
        </w:rPr>
        <w:t>ООО ЯО</w:t>
      </w:r>
      <w:r w:rsidR="00A515F0">
        <w:rPr>
          <w:sz w:val="24"/>
          <w:szCs w:val="24"/>
        </w:rPr>
        <w:t>.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E51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технологии личностно-развивающего профессионального образования.</w:t>
      </w:r>
    </w:p>
    <w:p w:rsidR="00720101" w:rsidRPr="00473C62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Прогнозируемый результат этапа: </w:t>
      </w:r>
      <w:r w:rsidRPr="00473C62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</w:rPr>
        <w:t>индивидуального обучения педагогов</w:t>
      </w:r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A515F0" w:rsidRPr="00A515F0" w:rsidRDefault="00720101" w:rsidP="00A515F0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Проведение повторного исследования </w:t>
      </w:r>
    </w:p>
    <w:p w:rsidR="00A515F0" w:rsidRPr="00A515F0" w:rsidRDefault="00A515F0" w:rsidP="00A515F0">
      <w:pPr>
        <w:widowControl/>
        <w:autoSpaceDE/>
        <w:autoSpaceDN/>
        <w:adjustRightInd/>
        <w:rPr>
          <w:sz w:val="24"/>
          <w:szCs w:val="24"/>
        </w:rPr>
      </w:pPr>
      <w:r w:rsidRPr="00A515F0">
        <w:rPr>
          <w:sz w:val="24"/>
          <w:szCs w:val="24"/>
        </w:rPr>
        <w:t>- Экспертиза продуктов</w:t>
      </w:r>
    </w:p>
    <w:p w:rsidR="00A515F0" w:rsidRPr="00A515F0" w:rsidRDefault="00A515F0" w:rsidP="00A515F0">
      <w:pPr>
        <w:widowControl/>
        <w:autoSpaceDE/>
        <w:autoSpaceDN/>
        <w:adjustRightInd/>
        <w:rPr>
          <w:sz w:val="24"/>
          <w:szCs w:val="24"/>
        </w:rPr>
      </w:pPr>
      <w:r w:rsidRPr="00A515F0">
        <w:rPr>
          <w:sz w:val="24"/>
          <w:szCs w:val="24"/>
        </w:rPr>
        <w:t>-Описание персонифицированной модели ДПО педагогов (на примере учителей НОО)</w:t>
      </w:r>
    </w:p>
    <w:p w:rsidR="00A515F0" w:rsidRDefault="00A515F0" w:rsidP="00A515F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публикации и издание методических рекомендаций</w:t>
      </w:r>
      <w:r w:rsidRPr="004C3D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101" w:rsidRDefault="00720101" w:rsidP="00A515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3DDF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экспертная оценка, презентации.</w:t>
      </w:r>
    </w:p>
    <w:p w:rsidR="00720101" w:rsidRPr="005134CD" w:rsidRDefault="00720101" w:rsidP="00720101">
      <w:pPr>
        <w:pStyle w:val="a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Прогнозируемый результат </w:t>
      </w:r>
      <w:r w:rsidRPr="005134CD">
        <w:rPr>
          <w:rFonts w:ascii="Times New Roman" w:hAnsi="Times New Roman" w:cs="Times New Roman"/>
          <w:i/>
          <w:sz w:val="24"/>
          <w:szCs w:val="24"/>
        </w:rPr>
        <w:t>этапа:</w:t>
      </w:r>
      <w:r w:rsidRPr="005134CD">
        <w:rPr>
          <w:rFonts w:ascii="Times New Roman" w:hAnsi="Times New Roman" w:cs="Times New Roman"/>
          <w:sz w:val="24"/>
          <w:szCs w:val="24"/>
        </w:rPr>
        <w:t xml:space="preserve"> подготовленные к изданию методические рекомендации</w:t>
      </w:r>
    </w:p>
    <w:p w:rsidR="007B31C0" w:rsidRPr="004F02D5" w:rsidRDefault="007B31C0" w:rsidP="00B2300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1D2" w:rsidRPr="004F02D5" w:rsidRDefault="000641D2" w:rsidP="00B2300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Условия, необходимые для проведения работ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Кадровые: педагоги НОО ЯО, готовые (мотивированные)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сопровождающими деятельность педагога 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Финансовые: оплата разработки и проведения семинаров по подготовке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оплата работы внешних экспертов.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Материально-технические: оснащение семинаров ТСО, электронными и печатными раздаточными материалами</w:t>
      </w:r>
    </w:p>
    <w:p w:rsidR="00F95EFF" w:rsidRDefault="00F95EFF" w:rsidP="00F95E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EFF" w:rsidRPr="00F95EFF" w:rsidRDefault="00F95EFF" w:rsidP="00F95EF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EFF">
        <w:rPr>
          <w:rFonts w:ascii="Times New Roman" w:hAnsi="Times New Roman" w:cs="Times New Roman"/>
          <w:i/>
          <w:sz w:val="28"/>
          <w:szCs w:val="28"/>
        </w:rPr>
        <w:t>Средства контроля и обеспечения достоверности результатов</w:t>
      </w:r>
    </w:p>
    <w:p w:rsidR="00F95EFF" w:rsidRDefault="00F95EFF" w:rsidP="00F95E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валидных методов исследования профессиональной компетентности педагогов </w:t>
      </w:r>
    </w:p>
    <w:p w:rsidR="00F95EFF" w:rsidRPr="00A2058E" w:rsidRDefault="00F95EFF" w:rsidP="00F95E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</w:t>
      </w:r>
    </w:p>
    <w:p w:rsidR="007B31C0" w:rsidRPr="004F02D5" w:rsidRDefault="007B31C0" w:rsidP="00BE6E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7F2F" w:rsidRDefault="000641D2" w:rsidP="00BE6E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608">
        <w:rPr>
          <w:rFonts w:ascii="Times New Roman" w:hAnsi="Times New Roman" w:cs="Times New Roman"/>
          <w:i/>
          <w:sz w:val="28"/>
          <w:szCs w:val="28"/>
        </w:rPr>
        <w:t>Перечень научных разработок по теме проекта</w:t>
      </w:r>
    </w:p>
    <w:p w:rsidR="00800608" w:rsidRDefault="00800608" w:rsidP="0080060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00608" w:rsidRDefault="00800608" w:rsidP="00E209D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lastRenderedPageBreak/>
        <w:t>Бендова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, Л. В. Педагогическая деятельность тьютора в сети открытого дистанционног</w:t>
      </w:r>
      <w:r w:rsidR="00C13F8C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Pr="007658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. наук / Л. В.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Бендова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. – М., 2006. – 251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Беспалова, Г. М. Тьюторское сопровождение: организационные формы и образовательные эффекты / Г. М. Беспалова // Директор школы. – 2007. – № 7. – С. 56. 4. Вариативные модели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сопровождения развития одаренного ребенка в условиях взаимодействия общего, дополнительного и профессионального образования: методические рекомендации / под. ред.</w:t>
      </w:r>
      <w:r w:rsidR="00C13F8C">
        <w:rPr>
          <w:rFonts w:ascii="Times New Roman" w:hAnsi="Times New Roman" w:cs="Times New Roman"/>
          <w:sz w:val="24"/>
          <w:szCs w:val="24"/>
        </w:rPr>
        <w:t xml:space="preserve"> А. В. Золотаревой.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ЯГПУ, 2013. – 215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Деражне, Ю.Л. Педагогические основы открытого обучения: Науч. – метод. пособие / Ю.Л. Деражне. – М., 1997. – 104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Т.А. Тьюторское сопровождение на курсах повышения квалификации / Т.А.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. // Дополнительное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Pr="0076586B">
        <w:rPr>
          <w:rFonts w:ascii="Times New Roman" w:hAnsi="Times New Roman" w:cs="Times New Roman"/>
          <w:sz w:val="24"/>
          <w:szCs w:val="24"/>
        </w:rPr>
        <w:t>образование. - 2006. - № 5. - С. 28-34.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Змеев, С.И. Основы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андрогогики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: Учебное пособие для вузов / С.И. Змеев. – М.: Флинта: Наука, 1999. – 152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Золотарева, А. В. Концепция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сопровождения развития одаренного ребенка в условиях взаимодействия образовательных учреждений [Текст] / А. В. Золотарева // Ярославский педа</w:t>
      </w:r>
      <w:r w:rsidR="00C13F8C">
        <w:rPr>
          <w:rFonts w:ascii="Times New Roman" w:hAnsi="Times New Roman" w:cs="Times New Roman"/>
          <w:sz w:val="24"/>
          <w:szCs w:val="24"/>
        </w:rPr>
        <w:t>гогический вестник.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ЯГПУ, 2014. – № 1. – Том II (Психолого-педагогические науки). – С. 56–61.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Ковалева, Т. М. Материалы курса «Основы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</w:t>
      </w:r>
      <w:r w:rsidR="00C13F8C">
        <w:rPr>
          <w:rFonts w:ascii="Times New Roman" w:hAnsi="Times New Roman" w:cs="Times New Roman"/>
          <w:sz w:val="24"/>
          <w:szCs w:val="24"/>
        </w:rPr>
        <w:t>ия в общем образовании» [Текст]</w:t>
      </w:r>
      <w:r w:rsidRPr="0076586B">
        <w:rPr>
          <w:rFonts w:ascii="Times New Roman" w:hAnsi="Times New Roman" w:cs="Times New Roman"/>
          <w:sz w:val="24"/>
          <w:szCs w:val="24"/>
        </w:rPr>
        <w:t>: ле</w:t>
      </w:r>
      <w:r w:rsidR="00C13F8C">
        <w:rPr>
          <w:rFonts w:ascii="Times New Roman" w:hAnsi="Times New Roman" w:cs="Times New Roman"/>
          <w:sz w:val="24"/>
          <w:szCs w:val="24"/>
        </w:rPr>
        <w:t>кции 1–4 / Т. М. Ковалева. – М.</w:t>
      </w:r>
      <w:r w:rsidRPr="0076586B">
        <w:rPr>
          <w:rFonts w:ascii="Times New Roman" w:hAnsi="Times New Roman" w:cs="Times New Roman"/>
          <w:sz w:val="24"/>
          <w:szCs w:val="24"/>
        </w:rPr>
        <w:t xml:space="preserve">: Педагогический университет «Первое сентября», 2010. – 56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Ковалева, Т. М.,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Кобыща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Е. И., Попова, С. Ю.,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Теров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А. А,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Чередилина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, М. Ю. Профессия «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» / Т. М. Ковалева, Е. И.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Кобыща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С. Ю. Попова, А. А.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Теров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,</w:t>
      </w:r>
      <w:r w:rsidR="00C13F8C">
        <w:rPr>
          <w:rFonts w:ascii="Times New Roman" w:hAnsi="Times New Roman" w:cs="Times New Roman"/>
          <w:sz w:val="24"/>
          <w:szCs w:val="24"/>
        </w:rPr>
        <w:t xml:space="preserve"> М. Ю. </w:t>
      </w:r>
      <w:proofErr w:type="spellStart"/>
      <w:r w:rsidR="00C13F8C">
        <w:rPr>
          <w:rFonts w:ascii="Times New Roman" w:hAnsi="Times New Roman" w:cs="Times New Roman"/>
          <w:sz w:val="24"/>
          <w:szCs w:val="24"/>
        </w:rPr>
        <w:t>Чередилина</w:t>
      </w:r>
      <w:proofErr w:type="spellEnd"/>
      <w:r w:rsidR="00C13F8C">
        <w:rPr>
          <w:rFonts w:ascii="Times New Roman" w:hAnsi="Times New Roman" w:cs="Times New Roman"/>
          <w:sz w:val="24"/>
          <w:szCs w:val="24"/>
        </w:rPr>
        <w:t>. – М. – Тверь</w:t>
      </w:r>
      <w:r w:rsidRPr="007658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СФКофис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2012. – 246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Комраков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в роли проектировщика. - В кн. Техники деятельности тьютора: Учебно-методическое пособие / Науч. ред. С.А.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Щенников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Теслинов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А.Г.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Логинов Д.А. Тьюторское сопровождение в школе. — М.: Национальный книжный центр, ИФ «Сентябрь», 2015. — 160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 Пикина</w:t>
      </w:r>
      <w:r>
        <w:rPr>
          <w:rFonts w:ascii="Times New Roman" w:hAnsi="Times New Roman" w:cs="Times New Roman"/>
          <w:sz w:val="24"/>
          <w:szCs w:val="24"/>
        </w:rPr>
        <w:t xml:space="preserve"> А.Л</w:t>
      </w:r>
      <w:r w:rsidRPr="0076586B">
        <w:rPr>
          <w:rFonts w:ascii="Times New Roman" w:hAnsi="Times New Roman" w:cs="Times New Roman"/>
          <w:sz w:val="24"/>
          <w:szCs w:val="24"/>
        </w:rPr>
        <w:t>, Золотарева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5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Pr="0076586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сопровождение профессионального развития педагога // Ярославский педагогический вестник – 2015 – № 4. – с. 85-92. </w:t>
      </w:r>
    </w:p>
    <w:p w:rsidR="00800608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 Пикина, А. Л. Профессиональная подготовка педагога к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тьюторскому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сопровождению одаренного ребенка в условиях взаимодействия различных сфер образования/ А. Л. Пикина // Одаренный ребенок. – 2014. – № 4 – С. 56–64. 10. Рожков, М. И.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Юногогика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. Педагогическое обеспеч</w:t>
      </w:r>
      <w:r w:rsidR="00C13F8C">
        <w:rPr>
          <w:rFonts w:ascii="Times New Roman" w:hAnsi="Times New Roman" w:cs="Times New Roman"/>
          <w:sz w:val="24"/>
          <w:szCs w:val="24"/>
        </w:rPr>
        <w:t>ение работы с молодежью [Текст]</w:t>
      </w:r>
      <w:r w:rsidRPr="007658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C13F8C">
        <w:rPr>
          <w:rFonts w:ascii="Times New Roman" w:hAnsi="Times New Roman" w:cs="Times New Roman"/>
          <w:sz w:val="24"/>
          <w:szCs w:val="24"/>
        </w:rPr>
        <w:t>/ М. И. Рожков.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 им. К. Д. Ушинского, 2007. – 312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как новая профессия в образовании: сборник методических материалов. – Томск,2001.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: концепции, технологии, опыт. – Томск, 2005. Чернявская. – Жуковский: МИМ ЛИНК, 2002 («Основы деятельности тьютора». Книга 5) – 124 с.</w:t>
      </w:r>
    </w:p>
    <w:p w:rsidR="0094712E" w:rsidRDefault="0094712E" w:rsidP="0094712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920A3" w:rsidRDefault="00E209D4" w:rsidP="00E209D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t>Календарный план проекта</w:t>
      </w:r>
    </w:p>
    <w:p w:rsidR="00F95EFF" w:rsidRPr="004F02D5" w:rsidRDefault="00F95EFF" w:rsidP="0094712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14897" w:type="dxa"/>
        <w:tblLayout w:type="fixed"/>
        <w:tblLook w:val="04A0" w:firstRow="1" w:lastRow="0" w:firstColumn="1" w:lastColumn="0" w:noHBand="0" w:noVBand="1"/>
      </w:tblPr>
      <w:tblGrid>
        <w:gridCol w:w="1519"/>
        <w:gridCol w:w="3668"/>
        <w:gridCol w:w="629"/>
        <w:gridCol w:w="629"/>
        <w:gridCol w:w="629"/>
        <w:gridCol w:w="629"/>
        <w:gridCol w:w="628"/>
        <w:gridCol w:w="629"/>
        <w:gridCol w:w="628"/>
        <w:gridCol w:w="629"/>
        <w:gridCol w:w="629"/>
        <w:gridCol w:w="629"/>
        <w:gridCol w:w="628"/>
        <w:gridCol w:w="629"/>
        <w:gridCol w:w="2118"/>
        <w:gridCol w:w="47"/>
      </w:tblGrid>
      <w:tr w:rsidR="003920A3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 w:val="restart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68" w:type="dxa"/>
            <w:vMerge w:val="restart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Виды работ этапа</w:t>
            </w:r>
          </w:p>
        </w:tc>
        <w:tc>
          <w:tcPr>
            <w:tcW w:w="7545" w:type="dxa"/>
            <w:gridSpan w:val="12"/>
          </w:tcPr>
          <w:p w:rsidR="003920A3" w:rsidRPr="004753B9" w:rsidRDefault="003920A3" w:rsidP="004C51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8" w:type="dxa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034771" w:rsidRPr="004753B9" w:rsidTr="005B73F5">
        <w:trPr>
          <w:trHeight w:val="277"/>
        </w:trPr>
        <w:tc>
          <w:tcPr>
            <w:tcW w:w="1519" w:type="dxa"/>
            <w:vMerge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  <w:gridSpan w:val="2"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 w:val="restart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</w:t>
            </w: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исследования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C518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Аналитико-информационная справка (описание результатов исследования)</w:t>
            </w: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A64A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инструментария исследования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пилотных группах педагогов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Работа проектных групп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FD505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Паспорт профессиональных компетенций тьютора, сопровождающего профессиональное развитие педагога</w:t>
            </w: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4F02D5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(</w:t>
            </w:r>
            <w:proofErr w:type="spellStart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054" w:rsidRPr="00FD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 тьютора, сопровождающего профессиональное развитие педагога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5976C1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Проектировочные семинары</w:t>
            </w:r>
            <w:r w:rsidR="007F61EF"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модели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Описание модели и перечень обеспечивающих её условий: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нормативных (локальные акты)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организационных (документация тьютора)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кадровых (профессиональная компетентность тьютора)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методических (ППК на основе ИОМ)</w:t>
            </w:r>
          </w:p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обеспечения модели (ППК)</w:t>
            </w: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документов, регламентирующих деятельность тьютора</w:t>
            </w: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629" w:type="dxa"/>
          </w:tcPr>
          <w:p w:rsidR="007F61EF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trHeight w:val="278"/>
        </w:trPr>
        <w:tc>
          <w:tcPr>
            <w:tcW w:w="1519" w:type="dxa"/>
            <w:vMerge w:val="restart"/>
          </w:tcPr>
          <w:p w:rsidR="00AC3339" w:rsidRPr="004753B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668" w:type="dxa"/>
          </w:tcPr>
          <w:p w:rsidR="00AC3339" w:rsidRPr="004753B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сети  </w:t>
            </w:r>
            <w:proofErr w:type="spellStart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proofErr w:type="gramEnd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подготовка </w:t>
            </w:r>
            <w:proofErr w:type="spellStart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94712E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ко-манды</w:t>
            </w:r>
            <w:proofErr w:type="gram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ММС и ООО</w:t>
            </w: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глашений ИРО с ММС и школами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AC3339" w:rsidRPr="0094712E" w:rsidRDefault="00AC3339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Сеть образовательных организа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ций (ИРО, ММС, ООО)</w:t>
            </w:r>
          </w:p>
          <w:p w:rsidR="00AC3339" w:rsidRPr="0094712E" w:rsidRDefault="00AC3339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портале ИРО данных о планируе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мых мероприятиях (регионального и м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ежрегионального уровня) по повышению профессиональной компе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тентности учителя НОО</w:t>
            </w: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Создание единой пополняемой базы (плана,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 мероприятий по повышению про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учителя НОО (ре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гионального и межрегионального уровня)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тре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нинги, обучение ППК «</w:t>
            </w:r>
            <w:proofErr w:type="spellStart"/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Тьюторсо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го развития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Default="00AC3339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Пилотна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реализация программы ПК на ос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нове ИОМ, корректировка ППК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P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ПК с учетом внесенных корректив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Pr="0086319B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Pr="0086319B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 w:val="restart"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668" w:type="dxa"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исследования</w:t>
            </w: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94712E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FD5054" w:rsidRPr="0094712E" w:rsidRDefault="00FD5054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проекта (аналитическая справка) и прогноз</w:t>
            </w:r>
          </w:p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данных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модель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и распространение результатов проекта на региональном, федеральном и международном уровне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FD5054" w:rsidRPr="0094712E" w:rsidRDefault="00FD5054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персонифицированной модели ДПО педагогов (на примере педагогов НОО) на основе </w:t>
            </w: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</w:p>
          <w:p w:rsidR="00FD5054" w:rsidRPr="0094712E" w:rsidRDefault="00FD5054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сопро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вождения профессионального развития педагога НОО</w:t>
            </w: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 пособия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118" w:type="dxa"/>
            <w:vMerge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FF" w:rsidRPr="003920A3" w:rsidRDefault="00F95EFF" w:rsidP="003920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58" w:rsidRPr="004F02D5" w:rsidRDefault="00D15C58" w:rsidP="00896C6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  <w:sectPr w:rsidR="00D15C58" w:rsidRPr="004F02D5" w:rsidSect="00D15C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Обоснование возможности реализации проекта </w:t>
      </w:r>
    </w:p>
    <w:p w:rsidR="00E209D4" w:rsidRDefault="00E209D4" w:rsidP="00E209D4">
      <w:pPr>
        <w:pStyle w:val="a3"/>
        <w:numPr>
          <w:ilvl w:val="0"/>
          <w:numId w:val="12"/>
        </w:numPr>
        <w:rPr>
          <w:rStyle w:val="apple-style-span"/>
          <w:sz w:val="24"/>
          <w:szCs w:val="24"/>
        </w:rPr>
      </w:pPr>
      <w:r w:rsidRPr="008A3727">
        <w:rPr>
          <w:rStyle w:val="apple-style-span"/>
          <w:sz w:val="24"/>
          <w:szCs w:val="24"/>
        </w:rPr>
        <w:t>Указ Президента РФ от 01 июня 2012 г. N 761 «О Национальной стратегии действий в интересах детей на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wmi-callto"/>
          <w:sz w:val="24"/>
          <w:szCs w:val="24"/>
        </w:rPr>
        <w:t>2012 - 2017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apple-style-span"/>
          <w:sz w:val="24"/>
          <w:szCs w:val="24"/>
        </w:rPr>
        <w:t xml:space="preserve">годы» Раздел </w:t>
      </w:r>
      <w:r w:rsidRPr="008A3727">
        <w:rPr>
          <w:rStyle w:val="apple-style-span"/>
          <w:sz w:val="24"/>
          <w:szCs w:val="24"/>
          <w:lang w:val="en-US"/>
        </w:rPr>
        <w:t>III</w:t>
      </w:r>
      <w:r w:rsidRPr="008A3727">
        <w:rPr>
          <w:rStyle w:val="apple-style-span"/>
          <w:sz w:val="24"/>
          <w:szCs w:val="24"/>
        </w:rPr>
        <w:t xml:space="preserve"> Доступность качественного обучения и воспитания, культурное развитие и информационная безопасность детей.п.2.Основные задачи)</w:t>
      </w:r>
    </w:p>
    <w:p w:rsidR="00E209D4" w:rsidRPr="008A3727" w:rsidRDefault="00E209D4" w:rsidP="00E209D4">
      <w:pPr>
        <w:pStyle w:val="a3"/>
        <w:rPr>
          <w:sz w:val="24"/>
          <w:szCs w:val="24"/>
        </w:rPr>
      </w:pPr>
      <w:r w:rsidRPr="008A3727">
        <w:rPr>
          <w:sz w:val="24"/>
          <w:szCs w:val="24"/>
        </w:rPr>
        <w:t>Нацеливает на максимальную  реализацию потенциала каждого ребенка, создание условий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E209D4" w:rsidRPr="008A3727" w:rsidRDefault="00E209D4" w:rsidP="00E209D4">
      <w:pPr>
        <w:pStyle w:val="a3"/>
        <w:rPr>
          <w:rStyle w:val="apple-style-span"/>
          <w:sz w:val="24"/>
          <w:szCs w:val="24"/>
        </w:rPr>
      </w:pPr>
    </w:p>
    <w:p w:rsidR="00E209D4" w:rsidRPr="008A3727" w:rsidRDefault="00E209D4" w:rsidP="00E209D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A3727">
        <w:rPr>
          <w:sz w:val="24"/>
          <w:szCs w:val="24"/>
        </w:rPr>
        <w:t xml:space="preserve"> ФЗ «Об образовании в российской Федерации» №273-ФЗ от 29.12.2012г.</w:t>
      </w:r>
    </w:p>
    <w:p w:rsidR="00E209D4" w:rsidRPr="008A3727" w:rsidRDefault="00E209D4" w:rsidP="00E209D4">
      <w:pPr>
        <w:pStyle w:val="a3"/>
        <w:rPr>
          <w:sz w:val="24"/>
          <w:szCs w:val="24"/>
        </w:rPr>
      </w:pPr>
      <w:r w:rsidRPr="008A3727">
        <w:rPr>
          <w:sz w:val="24"/>
          <w:szCs w:val="24"/>
        </w:rPr>
        <w:t>Определяет основные принципы государственной политики в сфере образования</w:t>
      </w:r>
    </w:p>
    <w:p w:rsidR="00E209D4" w:rsidRPr="008A3727" w:rsidRDefault="00E209D4" w:rsidP="00E209D4">
      <w:pPr>
        <w:pStyle w:val="a3"/>
        <w:rPr>
          <w:rStyle w:val="apple-style-span"/>
          <w:sz w:val="24"/>
          <w:szCs w:val="24"/>
        </w:rPr>
      </w:pPr>
    </w:p>
    <w:p w:rsidR="00E209D4" w:rsidRPr="008A3727" w:rsidRDefault="00E209D4" w:rsidP="00E209D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стандарт педагога»</w:t>
      </w:r>
    </w:p>
    <w:p w:rsidR="00E209D4" w:rsidRPr="008A3727" w:rsidRDefault="00E209D4" w:rsidP="00E209D4">
      <w:pPr>
        <w:pStyle w:val="a3"/>
        <w:shd w:val="clear" w:color="auto" w:fill="FFFFFF"/>
        <w:jc w:val="both"/>
        <w:rPr>
          <w:sz w:val="24"/>
          <w:szCs w:val="24"/>
        </w:rPr>
      </w:pPr>
      <w:r w:rsidRPr="008A3727">
        <w:rPr>
          <w:sz w:val="24"/>
          <w:szCs w:val="24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E209D4" w:rsidRDefault="00E209D4" w:rsidP="00E209D4">
      <w:pPr>
        <w:pStyle w:val="a3"/>
        <w:shd w:val="clear" w:color="auto" w:fill="FFFFFF"/>
        <w:jc w:val="both"/>
        <w:rPr>
          <w:sz w:val="22"/>
        </w:rPr>
      </w:pPr>
    </w:p>
    <w:p w:rsidR="00E209D4" w:rsidRPr="008A3727" w:rsidRDefault="00E209D4" w:rsidP="00E209D4">
      <w:pPr>
        <w:pStyle w:val="a3"/>
        <w:shd w:val="clear" w:color="auto" w:fill="FFFFFF"/>
        <w:jc w:val="both"/>
        <w:rPr>
          <w:sz w:val="22"/>
        </w:r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t xml:space="preserve">Предложения по распространению и внедрению результатов реализации проекта </w:t>
      </w:r>
    </w:p>
    <w:p w:rsidR="00E209D4" w:rsidRDefault="00E209D4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программы индивидуального обучения педагогов в практику  повышения квалификации учителей начального образования </w:t>
      </w:r>
    </w:p>
    <w:p w:rsidR="00E209D4" w:rsidRDefault="000C4FBF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E209D4" w:rsidRPr="008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D4" w:rsidRPr="008A3F89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E209D4" w:rsidRPr="008A3F89">
        <w:rPr>
          <w:rFonts w:ascii="Times New Roman" w:hAnsi="Times New Roman" w:cs="Times New Roman"/>
          <w:sz w:val="24"/>
          <w:szCs w:val="24"/>
        </w:rPr>
        <w:t xml:space="preserve">, сопровождающих деятельность педагогов </w:t>
      </w:r>
    </w:p>
    <w:p w:rsidR="00E209D4" w:rsidRPr="008A3F89" w:rsidRDefault="00E209D4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F89">
        <w:rPr>
          <w:rFonts w:ascii="Times New Roman" w:hAnsi="Times New Roman" w:cs="Times New Roman"/>
          <w:sz w:val="24"/>
          <w:szCs w:val="24"/>
        </w:rPr>
        <w:t xml:space="preserve">Издание методических рекомендаций по организации </w:t>
      </w:r>
      <w:proofErr w:type="spellStart"/>
      <w:r w:rsidRPr="008A3F89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A3F89"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  на региональном и федеральном уровне</w:t>
      </w: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t>Обоснование устойчивости результатов проекта</w:t>
      </w:r>
    </w:p>
    <w:p w:rsidR="00E209D4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 отвечает современным требованиям к подготовке педагога (личностно-ориентированный индивидуальный подход)</w:t>
      </w:r>
    </w:p>
    <w:p w:rsidR="00E209D4" w:rsidRPr="00B2300B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Обобщенный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 в условиях стандартизации образования может быть актуален для специалистов, отвечающих за профессиональную подготовку педагогов разных ступеней образования</w:t>
      </w:r>
    </w:p>
    <w:p w:rsidR="00E209D4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проекта могут тиражироваться через разные ресурсы: печатные и электронные публикации, практическую деятельность образовательных учреждений, учебную деятельность педагогов (семинары, ОМЦ, МО и проч.)</w:t>
      </w:r>
    </w:p>
    <w:p w:rsidR="00E209D4" w:rsidRPr="00B2300B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может быть востребован для выявления и «выращивания» потенциальных участников конкурсов профессионального мастерства.  </w:t>
      </w: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Pr="00835D71" w:rsidRDefault="00E209D4" w:rsidP="00E20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D71" w:rsidRPr="004F02D5" w:rsidRDefault="00835D71" w:rsidP="00E20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35D71" w:rsidRPr="004F02D5" w:rsidSect="005A553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88" w:rsidRDefault="004C5188" w:rsidP="00835D71">
      <w:r>
        <w:separator/>
      </w:r>
    </w:p>
  </w:endnote>
  <w:endnote w:type="continuationSeparator" w:id="0">
    <w:p w:rsidR="004C5188" w:rsidRDefault="004C5188" w:rsidP="008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99" w:rsidRDefault="00CC7D9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039970"/>
      <w:docPartObj>
        <w:docPartGallery w:val="Page Numbers (Bottom of Page)"/>
        <w:docPartUnique/>
      </w:docPartObj>
    </w:sdtPr>
    <w:sdtEndPr/>
    <w:sdtContent>
      <w:p w:rsidR="004C5188" w:rsidRDefault="004C0929">
        <w:pPr>
          <w:pStyle w:val="af"/>
          <w:jc w:val="center"/>
        </w:pPr>
        <w:r>
          <w:fldChar w:fldCharType="begin"/>
        </w:r>
        <w:r w:rsidR="008D4575">
          <w:instrText>PAGE   \* MERGEFORMAT</w:instrText>
        </w:r>
        <w:r>
          <w:fldChar w:fldCharType="separate"/>
        </w:r>
        <w:r w:rsidR="00FC66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5188" w:rsidRDefault="004C518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99" w:rsidRDefault="00CC7D99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641"/>
      <w:docPartObj>
        <w:docPartGallery w:val="Page Numbers (Bottom of Page)"/>
        <w:docPartUnique/>
      </w:docPartObj>
    </w:sdtPr>
    <w:sdtEndPr/>
    <w:sdtContent>
      <w:p w:rsidR="00473C62" w:rsidRDefault="004C0929">
        <w:pPr>
          <w:pStyle w:val="af"/>
          <w:jc w:val="center"/>
        </w:pPr>
        <w:r>
          <w:fldChar w:fldCharType="begin"/>
        </w:r>
        <w:r w:rsidR="00266EE8">
          <w:instrText>PAGE   \* MERGEFORMAT</w:instrText>
        </w:r>
        <w:r>
          <w:fldChar w:fldCharType="separate"/>
        </w:r>
        <w:r w:rsidR="00FC66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73C62" w:rsidRDefault="00FC66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88" w:rsidRDefault="004C5188" w:rsidP="00835D71">
      <w:r>
        <w:separator/>
      </w:r>
    </w:p>
  </w:footnote>
  <w:footnote w:type="continuationSeparator" w:id="0">
    <w:p w:rsidR="004C5188" w:rsidRDefault="004C5188" w:rsidP="0083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99" w:rsidRDefault="00CC7D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99" w:rsidRDefault="00CC7D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99" w:rsidRDefault="00CC7D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3C6"/>
    <w:multiLevelType w:val="hybridMultilevel"/>
    <w:tmpl w:val="03C63E98"/>
    <w:lvl w:ilvl="0" w:tplc="5396FC8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 w15:restartNumberingAfterBreak="0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09AB0509"/>
    <w:multiLevelType w:val="hybridMultilevel"/>
    <w:tmpl w:val="C4B025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5DB4"/>
    <w:multiLevelType w:val="hybridMultilevel"/>
    <w:tmpl w:val="CAE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659"/>
    <w:multiLevelType w:val="hybridMultilevel"/>
    <w:tmpl w:val="8B747B4C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A4FFF"/>
    <w:multiLevelType w:val="hybridMultilevel"/>
    <w:tmpl w:val="5596DA32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4452"/>
    <w:multiLevelType w:val="hybridMultilevel"/>
    <w:tmpl w:val="85FA5B28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C1350"/>
    <w:multiLevelType w:val="hybridMultilevel"/>
    <w:tmpl w:val="3F840A00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2804"/>
    <w:multiLevelType w:val="hybridMultilevel"/>
    <w:tmpl w:val="91A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52A"/>
    <w:multiLevelType w:val="multilevel"/>
    <w:tmpl w:val="50F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05039"/>
    <w:multiLevelType w:val="hybridMultilevel"/>
    <w:tmpl w:val="E160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B5D00"/>
    <w:multiLevelType w:val="hybridMultilevel"/>
    <w:tmpl w:val="2C2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6BD8"/>
    <w:multiLevelType w:val="hybridMultilevel"/>
    <w:tmpl w:val="FEF6D6E8"/>
    <w:lvl w:ilvl="0" w:tplc="BF521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C273236"/>
    <w:multiLevelType w:val="hybridMultilevel"/>
    <w:tmpl w:val="FBEE5E18"/>
    <w:lvl w:ilvl="0" w:tplc="25AA2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26490"/>
    <w:multiLevelType w:val="hybridMultilevel"/>
    <w:tmpl w:val="505E9234"/>
    <w:lvl w:ilvl="0" w:tplc="EC74C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0" w15:restartNumberingAfterBreak="0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36B06"/>
    <w:multiLevelType w:val="hybridMultilevel"/>
    <w:tmpl w:val="3EB06A22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C1C98"/>
    <w:multiLevelType w:val="hybridMultilevel"/>
    <w:tmpl w:val="38129D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835977"/>
    <w:multiLevelType w:val="hybridMultilevel"/>
    <w:tmpl w:val="05A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215"/>
    <w:multiLevelType w:val="hybridMultilevel"/>
    <w:tmpl w:val="66AC2BDA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4603B"/>
    <w:multiLevelType w:val="hybridMultilevel"/>
    <w:tmpl w:val="844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15AA0"/>
    <w:multiLevelType w:val="hybridMultilevel"/>
    <w:tmpl w:val="ECDEB9D6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12"/>
  </w:num>
  <w:num w:numId="5">
    <w:abstractNumId w:val="24"/>
  </w:num>
  <w:num w:numId="6">
    <w:abstractNumId w:val="16"/>
  </w:num>
  <w:num w:numId="7">
    <w:abstractNumId w:val="9"/>
  </w:num>
  <w:num w:numId="8">
    <w:abstractNumId w:val="6"/>
  </w:num>
  <w:num w:numId="9">
    <w:abstractNumId w:val="23"/>
  </w:num>
  <w:num w:numId="10">
    <w:abstractNumId w:val="0"/>
  </w:num>
  <w:num w:numId="11">
    <w:abstractNumId w:val="4"/>
  </w:num>
  <w:num w:numId="12">
    <w:abstractNumId w:val="29"/>
  </w:num>
  <w:num w:numId="13">
    <w:abstractNumId w:val="1"/>
  </w:num>
  <w:num w:numId="14">
    <w:abstractNumId w:val="25"/>
  </w:num>
  <w:num w:numId="15">
    <w:abstractNumId w:val="7"/>
  </w:num>
  <w:num w:numId="16">
    <w:abstractNumId w:val="19"/>
  </w:num>
  <w:num w:numId="17">
    <w:abstractNumId w:val="26"/>
  </w:num>
  <w:num w:numId="18">
    <w:abstractNumId w:val="3"/>
  </w:num>
  <w:num w:numId="19">
    <w:abstractNumId w:val="15"/>
  </w:num>
  <w:num w:numId="20">
    <w:abstractNumId w:val="27"/>
  </w:num>
  <w:num w:numId="21">
    <w:abstractNumId w:val="5"/>
  </w:num>
  <w:num w:numId="22">
    <w:abstractNumId w:val="21"/>
  </w:num>
  <w:num w:numId="23">
    <w:abstractNumId w:val="11"/>
  </w:num>
  <w:num w:numId="24">
    <w:abstractNumId w:val="18"/>
  </w:num>
  <w:num w:numId="25">
    <w:abstractNumId w:val="2"/>
  </w:num>
  <w:num w:numId="26">
    <w:abstractNumId w:val="22"/>
  </w:num>
  <w:num w:numId="27">
    <w:abstractNumId w:val="14"/>
  </w:num>
  <w:num w:numId="28">
    <w:abstractNumId w:val="20"/>
  </w:num>
  <w:num w:numId="29">
    <w:abstractNumId w:val="8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822"/>
    <w:rsid w:val="00034771"/>
    <w:rsid w:val="00034BB5"/>
    <w:rsid w:val="000641D2"/>
    <w:rsid w:val="00066EEF"/>
    <w:rsid w:val="000A5A8F"/>
    <w:rsid w:val="000B5FED"/>
    <w:rsid w:val="000C4FBF"/>
    <w:rsid w:val="000F1353"/>
    <w:rsid w:val="0011428B"/>
    <w:rsid w:val="001301D8"/>
    <w:rsid w:val="001759AB"/>
    <w:rsid w:val="00182822"/>
    <w:rsid w:val="001C3EE9"/>
    <w:rsid w:val="001E0C03"/>
    <w:rsid w:val="00257552"/>
    <w:rsid w:val="00266EE8"/>
    <w:rsid w:val="002A00D7"/>
    <w:rsid w:val="002A3384"/>
    <w:rsid w:val="002B78DC"/>
    <w:rsid w:val="002C164D"/>
    <w:rsid w:val="002E1BA0"/>
    <w:rsid w:val="002F1C74"/>
    <w:rsid w:val="00321860"/>
    <w:rsid w:val="00360D5C"/>
    <w:rsid w:val="003861FC"/>
    <w:rsid w:val="003920A3"/>
    <w:rsid w:val="00450DED"/>
    <w:rsid w:val="00460C3C"/>
    <w:rsid w:val="00472AA3"/>
    <w:rsid w:val="004753B9"/>
    <w:rsid w:val="004C0929"/>
    <w:rsid w:val="004C3DDF"/>
    <w:rsid w:val="004C5188"/>
    <w:rsid w:val="004D3E79"/>
    <w:rsid w:val="004F02D5"/>
    <w:rsid w:val="00525EDD"/>
    <w:rsid w:val="00570915"/>
    <w:rsid w:val="005976C1"/>
    <w:rsid w:val="005B5516"/>
    <w:rsid w:val="005B5AE7"/>
    <w:rsid w:val="005B73F5"/>
    <w:rsid w:val="00626404"/>
    <w:rsid w:val="00661B8A"/>
    <w:rsid w:val="00684341"/>
    <w:rsid w:val="006A104E"/>
    <w:rsid w:val="006B0065"/>
    <w:rsid w:val="006F05A7"/>
    <w:rsid w:val="00720101"/>
    <w:rsid w:val="007335FD"/>
    <w:rsid w:val="00734A4A"/>
    <w:rsid w:val="007463C8"/>
    <w:rsid w:val="0076337E"/>
    <w:rsid w:val="0076586B"/>
    <w:rsid w:val="00791CE0"/>
    <w:rsid w:val="007973DE"/>
    <w:rsid w:val="007A1F82"/>
    <w:rsid w:val="007B31C0"/>
    <w:rsid w:val="007D2E3E"/>
    <w:rsid w:val="007E0532"/>
    <w:rsid w:val="007F2988"/>
    <w:rsid w:val="007F61EF"/>
    <w:rsid w:val="00800608"/>
    <w:rsid w:val="00835D71"/>
    <w:rsid w:val="008467D6"/>
    <w:rsid w:val="0086319B"/>
    <w:rsid w:val="00896C64"/>
    <w:rsid w:val="008D4575"/>
    <w:rsid w:val="00915993"/>
    <w:rsid w:val="00930AFB"/>
    <w:rsid w:val="009442B7"/>
    <w:rsid w:val="0094712E"/>
    <w:rsid w:val="00A2058E"/>
    <w:rsid w:val="00A515F0"/>
    <w:rsid w:val="00A602D0"/>
    <w:rsid w:val="00A64AFC"/>
    <w:rsid w:val="00A76A08"/>
    <w:rsid w:val="00AA278E"/>
    <w:rsid w:val="00AC3339"/>
    <w:rsid w:val="00AF5B27"/>
    <w:rsid w:val="00B01269"/>
    <w:rsid w:val="00B1069D"/>
    <w:rsid w:val="00B2300B"/>
    <w:rsid w:val="00B4368A"/>
    <w:rsid w:val="00B47322"/>
    <w:rsid w:val="00B52647"/>
    <w:rsid w:val="00B57F2F"/>
    <w:rsid w:val="00BC6AB3"/>
    <w:rsid w:val="00BD5847"/>
    <w:rsid w:val="00BE6E9B"/>
    <w:rsid w:val="00BF4ABC"/>
    <w:rsid w:val="00C13F8C"/>
    <w:rsid w:val="00C50279"/>
    <w:rsid w:val="00C806F8"/>
    <w:rsid w:val="00CC1273"/>
    <w:rsid w:val="00CC7D99"/>
    <w:rsid w:val="00CD1292"/>
    <w:rsid w:val="00CE247E"/>
    <w:rsid w:val="00D02293"/>
    <w:rsid w:val="00D15C58"/>
    <w:rsid w:val="00D16967"/>
    <w:rsid w:val="00D47186"/>
    <w:rsid w:val="00D74964"/>
    <w:rsid w:val="00D8724E"/>
    <w:rsid w:val="00E209D4"/>
    <w:rsid w:val="00E500F4"/>
    <w:rsid w:val="00E53876"/>
    <w:rsid w:val="00EA52A5"/>
    <w:rsid w:val="00EF06AF"/>
    <w:rsid w:val="00F56BC3"/>
    <w:rsid w:val="00F61779"/>
    <w:rsid w:val="00F95EFF"/>
    <w:rsid w:val="00FC4145"/>
    <w:rsid w:val="00FC6650"/>
    <w:rsid w:val="00FD5054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BE654-41D0-4C1D-9BDD-D4F641D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209D4"/>
  </w:style>
  <w:style w:type="character" w:customStyle="1" w:styleId="apple-converted-space">
    <w:name w:val="apple-converted-space"/>
    <w:basedOn w:val="a0"/>
    <w:rsid w:val="00E209D4"/>
  </w:style>
  <w:style w:type="character" w:customStyle="1" w:styleId="wmi-callto">
    <w:name w:val="wmi-callto"/>
    <w:basedOn w:val="a0"/>
    <w:rsid w:val="00E209D4"/>
  </w:style>
  <w:style w:type="paragraph" w:customStyle="1" w:styleId="ListParagraph">
    <w:name w:val="List Paragraph"/>
    <w:basedOn w:val="a"/>
    <w:rsid w:val="00A515F0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Наталья Вячеславовна Бородкина</cp:lastModifiedBy>
  <cp:revision>71</cp:revision>
  <cp:lastPrinted>2014-01-30T10:13:00Z</cp:lastPrinted>
  <dcterms:created xsi:type="dcterms:W3CDTF">2014-01-21T10:53:00Z</dcterms:created>
  <dcterms:modified xsi:type="dcterms:W3CDTF">2016-01-28T14:34:00Z</dcterms:modified>
</cp:coreProperties>
</file>