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F1" w:rsidRPr="00C24987" w:rsidRDefault="000D61F1" w:rsidP="000D6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  <w:r w:rsidRPr="00C249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</w:t>
      </w:r>
    </w:p>
    <w:p w:rsidR="000D61F1" w:rsidRPr="00C24987" w:rsidRDefault="000D61F1" w:rsidP="00207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4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в Российской Федерации</w:t>
      </w:r>
    </w:p>
    <w:p w:rsidR="000D61F1" w:rsidRPr="00C24987" w:rsidRDefault="000D61F1" w:rsidP="000D61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24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</w:t>
      </w:r>
      <w:proofErr w:type="gramEnd"/>
      <w:r w:rsidRPr="00C24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Государственной Думой 21 декабря 2012 года</w:t>
      </w:r>
      <w:r w:rsidRPr="00C24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Одобрен Советом Федерации 26 декабря 2012 года</w:t>
      </w:r>
    </w:p>
    <w:p w:rsidR="000D61F1" w:rsidRPr="00C24987" w:rsidRDefault="000D61F1" w:rsidP="000D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 Экспериментальная и инновационная деятельность в сфере образования</w:t>
      </w:r>
    </w:p>
    <w:p w:rsidR="000D61F1" w:rsidRPr="00C24987" w:rsidRDefault="000D61F1" w:rsidP="000D6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87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</w:t>
      </w:r>
      <w:bookmarkStart w:id="0" w:name="_GoBack"/>
      <w:bookmarkEnd w:id="0"/>
      <w:r w:rsidRPr="00C24987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реализации приоритетных направлений государственной политики Российской Федерации в сфере образования.</w:t>
      </w:r>
    </w:p>
    <w:p w:rsidR="000D61F1" w:rsidRPr="00C24987" w:rsidRDefault="000D61F1" w:rsidP="000D6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Экспериментальная деятельность направлена на разработку, апробацию и внедрение новых образовательных технологий, образовательных ресурсов и осуществляется в форме экспериментов, порядок и </w:t>
      </w:r>
      <w:proofErr w:type="gramStart"/>
      <w:r w:rsidRPr="00C249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C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которых определяются Правительством Российской Федерации.</w:t>
      </w:r>
    </w:p>
    <w:p w:rsidR="000D61F1" w:rsidRPr="00C24987" w:rsidRDefault="000D61F1" w:rsidP="000D6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249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  <w:proofErr w:type="gramEnd"/>
      <w:r w:rsidRPr="00C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0D61F1" w:rsidRPr="00C24987" w:rsidRDefault="000D61F1" w:rsidP="000D6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8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3 настоящей статьи 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Порядок признания организаций, указанных в части 3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AC7B0A" w:rsidRDefault="000D61F1" w:rsidP="000D61F1">
      <w:pPr>
        <w:spacing w:before="100" w:beforeAutospacing="1" w:after="100" w:afterAutospacing="1" w:line="240" w:lineRule="auto"/>
        <w:jc w:val="both"/>
      </w:pPr>
      <w:r w:rsidRPr="00C24987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sectPr w:rsidR="00AC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5E"/>
    <w:rsid w:val="000D61F1"/>
    <w:rsid w:val="00207145"/>
    <w:rsid w:val="007638B6"/>
    <w:rsid w:val="0079755E"/>
    <w:rsid w:val="00BD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Анатольевич Мокшеев</dc:creator>
  <cp:keywords/>
  <dc:description/>
  <cp:lastModifiedBy>Владимир Анатольевич Мокшеев</cp:lastModifiedBy>
  <cp:revision>3</cp:revision>
  <dcterms:created xsi:type="dcterms:W3CDTF">2013-04-15T09:49:00Z</dcterms:created>
  <dcterms:modified xsi:type="dcterms:W3CDTF">2013-04-16T08:28:00Z</dcterms:modified>
</cp:coreProperties>
</file>