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EDED6" w14:textId="77777777" w:rsidR="00493F84" w:rsidRPr="00493F84" w:rsidRDefault="00493F84" w:rsidP="00493F84">
      <w:pPr>
        <w:spacing w:after="0" w:line="240" w:lineRule="auto"/>
        <w:jc w:val="center"/>
        <w:rPr>
          <w:rFonts w:ascii="Times New Roman" w:eastAsia="Times New Roman" w:hAnsi="Times New Roman" w:cs="Times New Roman"/>
          <w:b/>
          <w:sz w:val="28"/>
          <w:szCs w:val="28"/>
          <w:lang w:eastAsia="ru-RU"/>
        </w:rPr>
      </w:pPr>
      <w:r w:rsidRPr="00493F84">
        <w:rPr>
          <w:rFonts w:ascii="Times New Roman" w:eastAsia="Times New Roman" w:hAnsi="Times New Roman" w:cs="Times New Roman"/>
          <w:b/>
          <w:sz w:val="28"/>
          <w:szCs w:val="28"/>
          <w:lang w:eastAsia="ru-RU"/>
        </w:rPr>
        <w:t>Департамент образования Ярославской области</w:t>
      </w:r>
    </w:p>
    <w:p w14:paraId="29D7933B" w14:textId="77777777" w:rsidR="00493F84" w:rsidRPr="00493F84" w:rsidRDefault="00493F84" w:rsidP="00493F84">
      <w:pPr>
        <w:spacing w:after="0" w:line="240" w:lineRule="auto"/>
        <w:jc w:val="center"/>
        <w:rPr>
          <w:rFonts w:ascii="Times New Roman" w:eastAsia="Times New Roman" w:hAnsi="Times New Roman" w:cs="Times New Roman"/>
          <w:b/>
          <w:sz w:val="28"/>
          <w:szCs w:val="28"/>
          <w:lang w:eastAsia="ru-RU"/>
        </w:rPr>
      </w:pPr>
      <w:bookmarkStart w:id="0" w:name="_GoBack"/>
      <w:bookmarkEnd w:id="0"/>
      <w:r w:rsidRPr="00493F84">
        <w:rPr>
          <w:rFonts w:ascii="Times New Roman" w:eastAsia="Times New Roman" w:hAnsi="Times New Roman" w:cs="Times New Roman"/>
          <w:b/>
          <w:sz w:val="28"/>
          <w:szCs w:val="28"/>
          <w:lang w:eastAsia="ru-RU"/>
        </w:rPr>
        <w:t>Институт развития образования Ярославской области</w:t>
      </w:r>
    </w:p>
    <w:p w14:paraId="0BD79E77" w14:textId="788BFC45" w:rsidR="00493F84" w:rsidRPr="00493F84" w:rsidRDefault="00493F84" w:rsidP="00493F84">
      <w:pPr>
        <w:spacing w:after="0" w:line="240" w:lineRule="auto"/>
        <w:jc w:val="center"/>
        <w:rPr>
          <w:rFonts w:ascii="Times New Roman" w:eastAsia="Times New Roman" w:hAnsi="Times New Roman" w:cs="Times New Roman"/>
          <w:b/>
          <w:sz w:val="28"/>
          <w:szCs w:val="28"/>
          <w:lang w:eastAsia="ru-RU"/>
        </w:rPr>
      </w:pPr>
      <w:r w:rsidRPr="00493F84">
        <w:rPr>
          <w:rFonts w:ascii="Times New Roman" w:eastAsia="Times New Roman" w:hAnsi="Times New Roman" w:cs="Times New Roman"/>
          <w:b/>
          <w:sz w:val="28"/>
          <w:szCs w:val="28"/>
          <w:lang w:eastAsia="ru-RU"/>
        </w:rPr>
        <w:t>Ярославский государственный педагогический университет им.</w:t>
      </w:r>
      <w:r>
        <w:rPr>
          <w:rFonts w:ascii="Times New Roman" w:eastAsia="Times New Roman" w:hAnsi="Times New Roman" w:cs="Times New Roman"/>
          <w:b/>
          <w:sz w:val="28"/>
          <w:szCs w:val="28"/>
          <w:lang w:eastAsia="ru-RU"/>
        </w:rPr>
        <w:t> </w:t>
      </w:r>
      <w:r w:rsidRPr="00493F84">
        <w:rPr>
          <w:rFonts w:ascii="Times New Roman" w:eastAsia="Times New Roman" w:hAnsi="Times New Roman" w:cs="Times New Roman"/>
          <w:b/>
          <w:sz w:val="28"/>
          <w:szCs w:val="28"/>
          <w:lang w:eastAsia="ru-RU"/>
        </w:rPr>
        <w:t>К.Д.</w:t>
      </w:r>
      <w:r>
        <w:rPr>
          <w:rFonts w:ascii="Times New Roman" w:eastAsia="Times New Roman" w:hAnsi="Times New Roman" w:cs="Times New Roman"/>
          <w:b/>
          <w:sz w:val="28"/>
          <w:szCs w:val="28"/>
          <w:lang w:eastAsia="ru-RU"/>
        </w:rPr>
        <w:t> </w:t>
      </w:r>
      <w:r w:rsidRPr="00493F84">
        <w:rPr>
          <w:rFonts w:ascii="Times New Roman" w:eastAsia="Times New Roman" w:hAnsi="Times New Roman" w:cs="Times New Roman"/>
          <w:b/>
          <w:sz w:val="28"/>
          <w:szCs w:val="28"/>
          <w:lang w:eastAsia="ru-RU"/>
        </w:rPr>
        <w:t>Ушинского</w:t>
      </w:r>
    </w:p>
    <w:p w14:paraId="69E6E7E3" w14:textId="6ED43F92" w:rsidR="00493F84" w:rsidRPr="00493F84" w:rsidRDefault="000123A1" w:rsidP="00493F8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Музей истории города Ярославля имени В.Г. Извекова</w:t>
      </w:r>
    </w:p>
    <w:p w14:paraId="5A5AD331" w14:textId="77777777" w:rsidR="00493F84" w:rsidRPr="00493F84" w:rsidRDefault="00493F84" w:rsidP="00493F84">
      <w:pPr>
        <w:spacing w:after="0" w:line="240" w:lineRule="auto"/>
        <w:jc w:val="center"/>
        <w:rPr>
          <w:rFonts w:ascii="Times New Roman" w:eastAsia="Times New Roman" w:hAnsi="Times New Roman" w:cs="Times New Roman"/>
          <w:b/>
          <w:sz w:val="28"/>
          <w:szCs w:val="28"/>
          <w:lang w:eastAsia="ru-RU"/>
        </w:rPr>
      </w:pPr>
      <w:r w:rsidRPr="00493F84">
        <w:rPr>
          <w:rFonts w:ascii="Times New Roman" w:eastAsia="Times New Roman" w:hAnsi="Times New Roman" w:cs="Times New Roman"/>
          <w:b/>
          <w:sz w:val="28"/>
          <w:szCs w:val="28"/>
          <w:lang w:eastAsia="ru-RU"/>
        </w:rPr>
        <w:t>Управление образования Угличского муниципального района</w:t>
      </w:r>
    </w:p>
    <w:p w14:paraId="613BCAAF" w14:textId="77777777" w:rsidR="00493F84" w:rsidRPr="00493F84" w:rsidRDefault="00493F84" w:rsidP="00493F84">
      <w:pPr>
        <w:spacing w:after="0" w:line="240" w:lineRule="auto"/>
        <w:rPr>
          <w:rFonts w:ascii="Times New Roman" w:eastAsia="Times New Roman" w:hAnsi="Times New Roman" w:cs="Times New Roman"/>
          <w:b/>
          <w:sz w:val="28"/>
          <w:szCs w:val="28"/>
          <w:lang w:eastAsia="ru-RU"/>
        </w:rPr>
      </w:pPr>
    </w:p>
    <w:p w14:paraId="48094508" w14:textId="77777777" w:rsidR="00493F84" w:rsidRDefault="00493F84" w:rsidP="00493F84">
      <w:pPr>
        <w:spacing w:after="0" w:line="240" w:lineRule="auto"/>
        <w:jc w:val="center"/>
        <w:rPr>
          <w:rFonts w:ascii="Times New Roman" w:eastAsia="Times New Roman" w:hAnsi="Times New Roman" w:cs="Times New Roman"/>
          <w:b/>
          <w:bCs/>
          <w:i/>
          <w:sz w:val="28"/>
          <w:szCs w:val="28"/>
          <w:lang w:eastAsia="ru-RU"/>
        </w:rPr>
      </w:pPr>
    </w:p>
    <w:p w14:paraId="4DDB74E3" w14:textId="5C8DD3F5" w:rsidR="00493F84" w:rsidRPr="00493F84" w:rsidRDefault="00493F84" w:rsidP="00493F84">
      <w:pPr>
        <w:spacing w:after="0" w:line="240" w:lineRule="auto"/>
        <w:jc w:val="center"/>
        <w:rPr>
          <w:rFonts w:ascii="Times New Roman" w:eastAsia="Times New Roman" w:hAnsi="Times New Roman" w:cs="Times New Roman"/>
          <w:b/>
          <w:bCs/>
          <w:i/>
          <w:sz w:val="28"/>
          <w:szCs w:val="28"/>
          <w:lang w:eastAsia="ru-RU"/>
        </w:rPr>
      </w:pPr>
      <w:r w:rsidRPr="00493F84">
        <w:rPr>
          <w:rFonts w:ascii="Times New Roman" w:eastAsia="Times New Roman" w:hAnsi="Times New Roman" w:cs="Times New Roman"/>
          <w:b/>
          <w:bCs/>
          <w:i/>
          <w:sz w:val="28"/>
          <w:szCs w:val="28"/>
          <w:lang w:eastAsia="ru-RU"/>
        </w:rPr>
        <w:t>ИНФОРМАЦИОННОЕ ПИСЬМО</w:t>
      </w:r>
    </w:p>
    <w:p w14:paraId="77201615" w14:textId="5F97B7CD" w:rsidR="00493F84" w:rsidRPr="00493F84" w:rsidRDefault="00DD6D77" w:rsidP="00493F84">
      <w:pPr>
        <w:spacing w:after="0" w:line="240" w:lineRule="auto"/>
        <w:jc w:val="center"/>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t>(проект)</w:t>
      </w:r>
    </w:p>
    <w:p w14:paraId="24FC19DE" w14:textId="77777777" w:rsidR="00493F84" w:rsidRPr="00493F84" w:rsidRDefault="00493F84" w:rsidP="00493F84">
      <w:pPr>
        <w:spacing w:after="0" w:line="240" w:lineRule="auto"/>
        <w:jc w:val="center"/>
        <w:rPr>
          <w:rFonts w:ascii="Times New Roman" w:eastAsia="Times New Roman" w:hAnsi="Times New Roman" w:cs="Times New Roman"/>
          <w:sz w:val="28"/>
          <w:szCs w:val="28"/>
          <w:lang w:eastAsia="ru-RU"/>
        </w:rPr>
      </w:pPr>
      <w:r w:rsidRPr="00493F84">
        <w:rPr>
          <w:rFonts w:ascii="Times New Roman" w:eastAsia="Times New Roman" w:hAnsi="Times New Roman" w:cs="Times New Roman"/>
          <w:sz w:val="28"/>
          <w:szCs w:val="28"/>
          <w:lang w:eastAsia="ru-RU"/>
        </w:rPr>
        <w:t>Уважаемые коллеги!</w:t>
      </w:r>
    </w:p>
    <w:p w14:paraId="15ED1F9F" w14:textId="17C89D49" w:rsidR="008F0695" w:rsidRDefault="00493F84" w:rsidP="00493F84">
      <w:pPr>
        <w:spacing w:after="0" w:line="240" w:lineRule="auto"/>
        <w:jc w:val="center"/>
        <w:rPr>
          <w:rFonts w:ascii="Times New Roman" w:eastAsia="Times New Roman" w:hAnsi="Times New Roman" w:cs="Times New Roman"/>
          <w:sz w:val="28"/>
          <w:szCs w:val="28"/>
          <w:lang w:eastAsia="ru-RU"/>
        </w:rPr>
      </w:pPr>
      <w:r w:rsidRPr="00493F84">
        <w:rPr>
          <w:rFonts w:ascii="Times New Roman" w:eastAsia="Times New Roman" w:hAnsi="Times New Roman" w:cs="Times New Roman"/>
          <w:sz w:val="28"/>
          <w:szCs w:val="28"/>
          <w:lang w:eastAsia="ru-RU"/>
        </w:rPr>
        <w:t xml:space="preserve">Приглашаем принять участие в </w:t>
      </w:r>
      <w:r w:rsidR="008F0695">
        <w:rPr>
          <w:rFonts w:ascii="Times New Roman" w:eastAsia="Times New Roman" w:hAnsi="Times New Roman" w:cs="Times New Roman"/>
          <w:sz w:val="28"/>
          <w:szCs w:val="28"/>
          <w:lang w:eastAsia="ru-RU"/>
        </w:rPr>
        <w:t xml:space="preserve">образовательно-просветительском марафоне, посвященном Году педагога и наставника, который пройдет в Ярославской области с </w:t>
      </w:r>
      <w:r w:rsidR="00657D35">
        <w:rPr>
          <w:rFonts w:ascii="Times New Roman" w:eastAsia="Times New Roman" w:hAnsi="Times New Roman" w:cs="Times New Roman"/>
          <w:sz w:val="28"/>
          <w:szCs w:val="28"/>
          <w:lang w:eastAsia="ru-RU"/>
        </w:rPr>
        <w:t>1</w:t>
      </w:r>
      <w:r w:rsidR="008F0695">
        <w:rPr>
          <w:rFonts w:ascii="Times New Roman" w:eastAsia="Times New Roman" w:hAnsi="Times New Roman" w:cs="Times New Roman"/>
          <w:sz w:val="28"/>
          <w:szCs w:val="28"/>
          <w:lang w:eastAsia="ru-RU"/>
        </w:rPr>
        <w:t xml:space="preserve"> марта по 5 апреля 2023 года.</w:t>
      </w:r>
    </w:p>
    <w:p w14:paraId="287F49CA" w14:textId="363E9E61" w:rsidR="008F0695" w:rsidRDefault="008F0695" w:rsidP="00493F84">
      <w:pPr>
        <w:spacing w:after="0" w:line="240" w:lineRule="auto"/>
        <w:jc w:val="center"/>
        <w:rPr>
          <w:rFonts w:ascii="Times New Roman" w:eastAsia="Times New Roman" w:hAnsi="Times New Roman" w:cs="Times New Roman"/>
          <w:sz w:val="28"/>
          <w:szCs w:val="28"/>
          <w:lang w:eastAsia="ru-RU"/>
        </w:rPr>
      </w:pPr>
    </w:p>
    <w:p w14:paraId="1B4EBA78" w14:textId="016F1670" w:rsidR="008F0695" w:rsidRDefault="008F0695" w:rsidP="00493F84">
      <w:pPr>
        <w:spacing w:after="0" w:line="240" w:lineRule="auto"/>
        <w:jc w:val="center"/>
        <w:rPr>
          <w:rFonts w:ascii="Times New Roman" w:eastAsia="Times New Roman" w:hAnsi="Times New Roman" w:cs="Times New Roman"/>
          <w:sz w:val="28"/>
          <w:szCs w:val="28"/>
          <w:lang w:eastAsia="ru-RU"/>
        </w:rPr>
      </w:pPr>
      <w:r w:rsidRPr="008F0695">
        <w:rPr>
          <w:rFonts w:ascii="Times New Roman" w:eastAsia="Times New Roman" w:hAnsi="Times New Roman" w:cs="Times New Roman"/>
          <w:b/>
          <w:bCs/>
          <w:sz w:val="28"/>
          <w:szCs w:val="28"/>
          <w:lang w:eastAsia="ru-RU"/>
        </w:rPr>
        <w:t>События образовательно-просветительского марафона</w:t>
      </w:r>
      <w:r>
        <w:rPr>
          <w:rFonts w:ascii="Times New Roman" w:eastAsia="Times New Roman" w:hAnsi="Times New Roman" w:cs="Times New Roman"/>
          <w:sz w:val="28"/>
          <w:szCs w:val="28"/>
          <w:lang w:eastAsia="ru-RU"/>
        </w:rPr>
        <w:t>:</w:t>
      </w:r>
    </w:p>
    <w:p w14:paraId="6A93A9AD" w14:textId="1088434A" w:rsidR="008F0695" w:rsidRPr="00143BF5" w:rsidRDefault="008F0695" w:rsidP="00A43D6B">
      <w:pPr>
        <w:pStyle w:val="a4"/>
        <w:numPr>
          <w:ilvl w:val="0"/>
          <w:numId w:val="9"/>
        </w:numPr>
        <w:spacing w:after="0" w:line="240" w:lineRule="auto"/>
        <w:ind w:left="0" w:firstLine="709"/>
        <w:jc w:val="both"/>
        <w:rPr>
          <w:rFonts w:ascii="Times New Roman" w:eastAsia="Times New Roman" w:hAnsi="Times New Roman" w:cs="Times New Roman"/>
          <w:bCs/>
          <w:spacing w:val="20"/>
          <w:sz w:val="28"/>
          <w:szCs w:val="28"/>
          <w:lang w:eastAsia="ru-RU"/>
        </w:rPr>
      </w:pPr>
      <w:r w:rsidRPr="00143BF5">
        <w:rPr>
          <w:rFonts w:ascii="Times New Roman" w:eastAsia="Times New Roman" w:hAnsi="Times New Roman" w:cs="Times New Roman"/>
          <w:b/>
          <w:spacing w:val="20"/>
          <w:sz w:val="28"/>
          <w:szCs w:val="28"/>
          <w:lang w:eastAsia="ru-RU"/>
        </w:rPr>
        <w:t>«Я поведу тебя в музей…»: роль музея в формировании единого образовательного пространства</w:t>
      </w:r>
      <w:r w:rsidR="00A43D6B">
        <w:rPr>
          <w:rFonts w:ascii="Times New Roman" w:eastAsia="Times New Roman" w:hAnsi="Times New Roman" w:cs="Times New Roman"/>
          <w:b/>
          <w:spacing w:val="20"/>
          <w:sz w:val="28"/>
          <w:szCs w:val="28"/>
          <w:lang w:eastAsia="ru-RU"/>
        </w:rPr>
        <w:t xml:space="preserve"> (</w:t>
      </w:r>
      <w:r w:rsidR="0057677A">
        <w:rPr>
          <w:rFonts w:ascii="Times New Roman" w:eastAsia="Times New Roman" w:hAnsi="Times New Roman" w:cs="Times New Roman"/>
          <w:b/>
          <w:spacing w:val="20"/>
          <w:sz w:val="28"/>
          <w:szCs w:val="28"/>
          <w:lang w:eastAsia="ru-RU"/>
        </w:rPr>
        <w:t>1</w:t>
      </w:r>
      <w:r w:rsidR="00A43D6B">
        <w:rPr>
          <w:rFonts w:ascii="Times New Roman" w:eastAsia="Times New Roman" w:hAnsi="Times New Roman" w:cs="Times New Roman"/>
          <w:b/>
          <w:spacing w:val="20"/>
          <w:sz w:val="28"/>
          <w:szCs w:val="28"/>
          <w:lang w:eastAsia="ru-RU"/>
        </w:rPr>
        <w:t xml:space="preserve"> марта 2023</w:t>
      </w:r>
      <w:r w:rsidR="0057677A">
        <w:rPr>
          <w:rFonts w:ascii="Times New Roman" w:eastAsia="Times New Roman" w:hAnsi="Times New Roman" w:cs="Times New Roman"/>
          <w:b/>
          <w:spacing w:val="20"/>
          <w:sz w:val="28"/>
          <w:szCs w:val="28"/>
          <w:lang w:eastAsia="ru-RU"/>
        </w:rPr>
        <w:t xml:space="preserve"> и 2</w:t>
      </w:r>
      <w:r w:rsidR="00657D35">
        <w:rPr>
          <w:rFonts w:ascii="Times New Roman" w:eastAsia="Times New Roman" w:hAnsi="Times New Roman" w:cs="Times New Roman"/>
          <w:b/>
          <w:spacing w:val="20"/>
          <w:sz w:val="28"/>
          <w:szCs w:val="28"/>
          <w:lang w:eastAsia="ru-RU"/>
        </w:rPr>
        <w:t>9</w:t>
      </w:r>
      <w:r w:rsidR="0057677A">
        <w:rPr>
          <w:rFonts w:ascii="Times New Roman" w:eastAsia="Times New Roman" w:hAnsi="Times New Roman" w:cs="Times New Roman"/>
          <w:b/>
          <w:spacing w:val="20"/>
          <w:sz w:val="28"/>
          <w:szCs w:val="28"/>
          <w:lang w:eastAsia="ru-RU"/>
        </w:rPr>
        <w:t xml:space="preserve"> марта</w:t>
      </w:r>
      <w:r w:rsidR="00A43D6B">
        <w:rPr>
          <w:rFonts w:ascii="Times New Roman" w:eastAsia="Times New Roman" w:hAnsi="Times New Roman" w:cs="Times New Roman"/>
          <w:b/>
          <w:spacing w:val="20"/>
          <w:sz w:val="28"/>
          <w:szCs w:val="28"/>
          <w:lang w:eastAsia="ru-RU"/>
        </w:rPr>
        <w:t>)</w:t>
      </w:r>
      <w:r w:rsidRPr="00143BF5">
        <w:rPr>
          <w:rFonts w:ascii="Times New Roman" w:eastAsia="Times New Roman" w:hAnsi="Times New Roman" w:cs="Times New Roman"/>
          <w:b/>
          <w:spacing w:val="20"/>
          <w:sz w:val="28"/>
          <w:szCs w:val="28"/>
          <w:lang w:eastAsia="ru-RU"/>
        </w:rPr>
        <w:t>.</w:t>
      </w:r>
      <w:r w:rsidRPr="00143BF5">
        <w:rPr>
          <w:rFonts w:ascii="Times New Roman" w:eastAsia="Times New Roman" w:hAnsi="Times New Roman" w:cs="Times New Roman"/>
          <w:bCs/>
          <w:spacing w:val="20"/>
          <w:sz w:val="28"/>
          <w:szCs w:val="28"/>
          <w:lang w:eastAsia="ru-RU"/>
        </w:rPr>
        <w:t xml:space="preserve"> </w:t>
      </w:r>
    </w:p>
    <w:p w14:paraId="25717C0F" w14:textId="2E8CA3E9" w:rsidR="008F0695" w:rsidRDefault="008F0695" w:rsidP="00A43D6B">
      <w:pPr>
        <w:spacing w:after="0" w:line="240" w:lineRule="auto"/>
        <w:ind w:firstLine="709"/>
        <w:jc w:val="both"/>
        <w:rPr>
          <w:rFonts w:ascii="Times New Roman" w:eastAsia="Times New Roman" w:hAnsi="Times New Roman" w:cs="Times New Roman"/>
          <w:bCs/>
          <w:spacing w:val="20"/>
          <w:sz w:val="28"/>
          <w:szCs w:val="28"/>
          <w:lang w:eastAsia="ru-RU"/>
        </w:rPr>
      </w:pPr>
      <w:r w:rsidRPr="008F0695">
        <w:rPr>
          <w:rFonts w:ascii="Times New Roman" w:eastAsia="Times New Roman" w:hAnsi="Times New Roman" w:cs="Times New Roman"/>
          <w:bCs/>
          <w:spacing w:val="20"/>
          <w:sz w:val="28"/>
          <w:szCs w:val="28"/>
          <w:lang w:eastAsia="ru-RU"/>
        </w:rPr>
        <w:t xml:space="preserve">Интерактивная площадка </w:t>
      </w:r>
      <w:r>
        <w:rPr>
          <w:rFonts w:ascii="Times New Roman" w:eastAsia="Times New Roman" w:hAnsi="Times New Roman" w:cs="Times New Roman"/>
          <w:bCs/>
          <w:spacing w:val="20"/>
          <w:sz w:val="28"/>
          <w:szCs w:val="28"/>
          <w:lang w:eastAsia="ru-RU"/>
        </w:rPr>
        <w:t>1</w:t>
      </w:r>
      <w:r w:rsidRPr="008F0695">
        <w:rPr>
          <w:rFonts w:ascii="Times New Roman" w:eastAsia="Times New Roman" w:hAnsi="Times New Roman" w:cs="Times New Roman"/>
          <w:bCs/>
          <w:spacing w:val="20"/>
          <w:sz w:val="28"/>
          <w:szCs w:val="28"/>
          <w:lang w:eastAsia="ru-RU"/>
        </w:rPr>
        <w:t xml:space="preserve"> (Музей истории города Ярославля</w:t>
      </w:r>
      <w:r w:rsidR="000204E0">
        <w:rPr>
          <w:rFonts w:ascii="Times New Roman" w:eastAsia="Times New Roman" w:hAnsi="Times New Roman" w:cs="Times New Roman"/>
          <w:bCs/>
          <w:spacing w:val="20"/>
          <w:sz w:val="28"/>
          <w:szCs w:val="28"/>
          <w:lang w:eastAsia="ru-RU"/>
        </w:rPr>
        <w:t xml:space="preserve"> имени В.Г. Извекова</w:t>
      </w:r>
      <w:r w:rsidRPr="008F0695">
        <w:rPr>
          <w:rFonts w:ascii="Times New Roman" w:eastAsia="Times New Roman" w:hAnsi="Times New Roman" w:cs="Times New Roman"/>
          <w:bCs/>
          <w:spacing w:val="20"/>
          <w:sz w:val="28"/>
          <w:szCs w:val="28"/>
          <w:lang w:eastAsia="ru-RU"/>
        </w:rPr>
        <w:t>): муниципальный музей – школа: мастер-класс «Урок в музее»</w:t>
      </w:r>
      <w:r w:rsidR="001241AA">
        <w:rPr>
          <w:rFonts w:ascii="Times New Roman" w:eastAsia="Times New Roman" w:hAnsi="Times New Roman" w:cs="Times New Roman"/>
          <w:bCs/>
          <w:spacing w:val="20"/>
          <w:sz w:val="28"/>
          <w:szCs w:val="28"/>
          <w:lang w:eastAsia="ru-RU"/>
        </w:rPr>
        <w:t>, посвященный памятным датам российской истории</w:t>
      </w:r>
      <w:r w:rsidR="00143BF5">
        <w:rPr>
          <w:rFonts w:ascii="Times New Roman" w:eastAsia="Times New Roman" w:hAnsi="Times New Roman" w:cs="Times New Roman"/>
          <w:bCs/>
          <w:spacing w:val="20"/>
          <w:sz w:val="28"/>
          <w:szCs w:val="28"/>
          <w:lang w:eastAsia="ru-RU"/>
        </w:rPr>
        <w:t>.</w:t>
      </w:r>
    </w:p>
    <w:p w14:paraId="050C5C18" w14:textId="2DFB11D7" w:rsidR="00143BF5" w:rsidRPr="008F0695" w:rsidRDefault="00143BF5" w:rsidP="00A43D6B">
      <w:pPr>
        <w:spacing w:after="0" w:line="240" w:lineRule="auto"/>
        <w:ind w:firstLine="709"/>
        <w:jc w:val="both"/>
        <w:rPr>
          <w:rFonts w:ascii="Times New Roman" w:eastAsia="Times New Roman" w:hAnsi="Times New Roman" w:cs="Times New Roman"/>
          <w:bCs/>
          <w:spacing w:val="20"/>
          <w:sz w:val="28"/>
          <w:szCs w:val="28"/>
          <w:lang w:eastAsia="ru-RU"/>
        </w:rPr>
      </w:pPr>
      <w:r>
        <w:rPr>
          <w:rFonts w:ascii="Times New Roman" w:eastAsia="Times New Roman" w:hAnsi="Times New Roman" w:cs="Times New Roman"/>
          <w:bCs/>
          <w:spacing w:val="20"/>
          <w:sz w:val="28"/>
          <w:szCs w:val="28"/>
          <w:lang w:eastAsia="ru-RU"/>
        </w:rPr>
        <w:t>Состав участников: научные сотрудники музеев, преподаватели, учителя, школьники, студенты.</w:t>
      </w:r>
    </w:p>
    <w:p w14:paraId="427371B7" w14:textId="0AC63D63" w:rsidR="008F0695" w:rsidRDefault="00143BF5" w:rsidP="00A43D6B">
      <w:pPr>
        <w:pStyle w:val="a4"/>
        <w:numPr>
          <w:ilvl w:val="0"/>
          <w:numId w:val="9"/>
        </w:numPr>
        <w:spacing w:after="0" w:line="240" w:lineRule="auto"/>
        <w:ind w:left="0" w:firstLine="709"/>
        <w:jc w:val="both"/>
        <w:rPr>
          <w:rFonts w:ascii="Times New Roman" w:eastAsia="Times New Roman" w:hAnsi="Times New Roman" w:cs="Times New Roman"/>
          <w:b/>
          <w:spacing w:val="20"/>
          <w:sz w:val="28"/>
          <w:szCs w:val="28"/>
          <w:lang w:eastAsia="ru-RU"/>
        </w:rPr>
      </w:pPr>
      <w:r>
        <w:rPr>
          <w:rFonts w:ascii="Times New Roman" w:eastAsia="Times New Roman" w:hAnsi="Times New Roman" w:cs="Times New Roman"/>
          <w:b/>
          <w:spacing w:val="20"/>
          <w:sz w:val="28"/>
          <w:szCs w:val="28"/>
          <w:lang w:val="en-US" w:eastAsia="ru-RU"/>
        </w:rPr>
        <w:t>PEN</w:t>
      </w:r>
      <w:r w:rsidRPr="00143BF5">
        <w:rPr>
          <w:rFonts w:ascii="Times New Roman" w:eastAsia="Times New Roman" w:hAnsi="Times New Roman" w:cs="Times New Roman"/>
          <w:b/>
          <w:spacing w:val="20"/>
          <w:sz w:val="28"/>
          <w:szCs w:val="28"/>
          <w:lang w:eastAsia="ru-RU"/>
        </w:rPr>
        <w:t>-</w:t>
      </w:r>
      <w:r>
        <w:rPr>
          <w:rFonts w:ascii="Times New Roman" w:eastAsia="Times New Roman" w:hAnsi="Times New Roman" w:cs="Times New Roman"/>
          <w:b/>
          <w:spacing w:val="20"/>
          <w:sz w:val="28"/>
          <w:szCs w:val="28"/>
          <w:lang w:val="en-US" w:eastAsia="ru-RU"/>
        </w:rPr>
        <w:t>CLUB</w:t>
      </w:r>
      <w:r w:rsidRPr="00143BF5">
        <w:rPr>
          <w:rFonts w:ascii="Times New Roman" w:eastAsia="Times New Roman" w:hAnsi="Times New Roman" w:cs="Times New Roman"/>
          <w:b/>
          <w:spacing w:val="20"/>
          <w:sz w:val="28"/>
          <w:szCs w:val="28"/>
          <w:lang w:eastAsia="ru-RU"/>
        </w:rPr>
        <w:t xml:space="preserve"> </w:t>
      </w:r>
      <w:r>
        <w:rPr>
          <w:rFonts w:ascii="Times New Roman" w:eastAsia="Times New Roman" w:hAnsi="Times New Roman" w:cs="Times New Roman"/>
          <w:b/>
          <w:spacing w:val="20"/>
          <w:sz w:val="28"/>
          <w:szCs w:val="28"/>
          <w:lang w:eastAsia="ru-RU"/>
        </w:rPr>
        <w:t>«Час ученичества, он в жизни каждой торжественно-неотвратим…»</w:t>
      </w:r>
      <w:r w:rsidR="00A43D6B">
        <w:rPr>
          <w:rFonts w:ascii="Times New Roman" w:eastAsia="Times New Roman" w:hAnsi="Times New Roman" w:cs="Times New Roman"/>
          <w:b/>
          <w:spacing w:val="20"/>
          <w:sz w:val="28"/>
          <w:szCs w:val="28"/>
          <w:lang w:eastAsia="ru-RU"/>
        </w:rPr>
        <w:t xml:space="preserve"> (27 марта 2023)</w:t>
      </w:r>
      <w:r>
        <w:rPr>
          <w:rFonts w:ascii="Times New Roman" w:eastAsia="Times New Roman" w:hAnsi="Times New Roman" w:cs="Times New Roman"/>
          <w:b/>
          <w:spacing w:val="20"/>
          <w:sz w:val="28"/>
          <w:szCs w:val="28"/>
          <w:lang w:eastAsia="ru-RU"/>
        </w:rPr>
        <w:t>.</w:t>
      </w:r>
    </w:p>
    <w:p w14:paraId="311CDAA5" w14:textId="512C8899" w:rsidR="00143BF5" w:rsidRDefault="00143BF5" w:rsidP="00A43D6B">
      <w:pPr>
        <w:spacing w:after="0" w:line="240" w:lineRule="auto"/>
        <w:ind w:firstLine="709"/>
        <w:jc w:val="both"/>
        <w:rPr>
          <w:rFonts w:ascii="Times New Roman" w:eastAsia="Times New Roman" w:hAnsi="Times New Roman" w:cs="Times New Roman"/>
          <w:bCs/>
          <w:spacing w:val="20"/>
          <w:sz w:val="28"/>
          <w:szCs w:val="28"/>
          <w:lang w:eastAsia="ru-RU"/>
        </w:rPr>
      </w:pPr>
      <w:r>
        <w:rPr>
          <w:rFonts w:ascii="Times New Roman" w:eastAsia="Times New Roman" w:hAnsi="Times New Roman" w:cs="Times New Roman"/>
          <w:bCs/>
          <w:spacing w:val="20"/>
          <w:sz w:val="28"/>
          <w:szCs w:val="28"/>
          <w:lang w:eastAsia="ru-RU"/>
        </w:rPr>
        <w:t>Интерактивная площадка 2 (Библиотека ГАУ ДПО ЯО «Институт развития образования»): заседание писательского клуба: современные писатели – школе.</w:t>
      </w:r>
    </w:p>
    <w:p w14:paraId="34813019" w14:textId="560A1A91" w:rsidR="00143BF5" w:rsidRDefault="00143BF5" w:rsidP="00A43D6B">
      <w:pPr>
        <w:spacing w:after="0" w:line="240" w:lineRule="auto"/>
        <w:ind w:firstLine="709"/>
        <w:jc w:val="both"/>
        <w:rPr>
          <w:rFonts w:ascii="Times New Roman" w:eastAsia="Times New Roman" w:hAnsi="Times New Roman" w:cs="Times New Roman"/>
          <w:bCs/>
          <w:spacing w:val="20"/>
          <w:sz w:val="28"/>
          <w:szCs w:val="28"/>
          <w:lang w:eastAsia="ru-RU"/>
        </w:rPr>
      </w:pPr>
      <w:r>
        <w:rPr>
          <w:rFonts w:ascii="Times New Roman" w:eastAsia="Times New Roman" w:hAnsi="Times New Roman" w:cs="Times New Roman"/>
          <w:bCs/>
          <w:spacing w:val="20"/>
          <w:sz w:val="28"/>
          <w:szCs w:val="28"/>
          <w:lang w:eastAsia="ru-RU"/>
        </w:rPr>
        <w:t>Состав участников: члены Союза писателей, библиотекари, преподаватели, учителя, школьники, студенты.</w:t>
      </w:r>
    </w:p>
    <w:p w14:paraId="5AABDD9C" w14:textId="316B6B97" w:rsidR="00143BF5" w:rsidRPr="00143BF5" w:rsidRDefault="00143BF5" w:rsidP="00A43D6B">
      <w:pPr>
        <w:pStyle w:val="a4"/>
        <w:numPr>
          <w:ilvl w:val="0"/>
          <w:numId w:val="9"/>
        </w:numPr>
        <w:spacing w:after="0" w:line="240" w:lineRule="auto"/>
        <w:ind w:left="0" w:firstLine="709"/>
        <w:jc w:val="both"/>
        <w:rPr>
          <w:rFonts w:ascii="Times New Roman" w:eastAsia="Times New Roman" w:hAnsi="Times New Roman" w:cs="Times New Roman"/>
          <w:bCs/>
          <w:spacing w:val="20"/>
          <w:sz w:val="28"/>
          <w:szCs w:val="28"/>
          <w:lang w:eastAsia="ru-RU"/>
        </w:rPr>
      </w:pPr>
      <w:r>
        <w:rPr>
          <w:rFonts w:ascii="Times New Roman" w:eastAsia="Times New Roman" w:hAnsi="Times New Roman" w:cs="Times New Roman"/>
          <w:b/>
          <w:spacing w:val="20"/>
          <w:sz w:val="28"/>
          <w:szCs w:val="28"/>
          <w:lang w:eastAsia="ru-RU"/>
        </w:rPr>
        <w:t>«В начале жизни школу помню я…»: эффективные практики развития функциональной грамотности в школах Ярославской области</w:t>
      </w:r>
      <w:r w:rsidR="00A43D6B">
        <w:rPr>
          <w:rFonts w:ascii="Times New Roman" w:eastAsia="Times New Roman" w:hAnsi="Times New Roman" w:cs="Times New Roman"/>
          <w:b/>
          <w:spacing w:val="20"/>
          <w:sz w:val="28"/>
          <w:szCs w:val="28"/>
          <w:lang w:eastAsia="ru-RU"/>
        </w:rPr>
        <w:t xml:space="preserve"> (3 апреля 2023).</w:t>
      </w:r>
    </w:p>
    <w:p w14:paraId="39123533" w14:textId="080C1BFC" w:rsidR="008F0695" w:rsidRDefault="008F0695" w:rsidP="00A43D6B">
      <w:pPr>
        <w:spacing w:after="0" w:line="240" w:lineRule="auto"/>
        <w:ind w:firstLine="709"/>
        <w:jc w:val="both"/>
        <w:rPr>
          <w:rFonts w:ascii="Times New Roman" w:eastAsia="Times New Roman" w:hAnsi="Times New Roman" w:cs="Times New Roman"/>
          <w:bCs/>
          <w:spacing w:val="20"/>
          <w:sz w:val="28"/>
          <w:szCs w:val="28"/>
          <w:lang w:eastAsia="ru-RU"/>
        </w:rPr>
      </w:pPr>
      <w:r w:rsidRPr="008F0695">
        <w:rPr>
          <w:rFonts w:ascii="Times New Roman" w:eastAsia="Times New Roman" w:hAnsi="Times New Roman" w:cs="Times New Roman"/>
          <w:bCs/>
          <w:spacing w:val="20"/>
          <w:sz w:val="28"/>
          <w:szCs w:val="28"/>
          <w:lang w:eastAsia="ru-RU"/>
        </w:rPr>
        <w:t xml:space="preserve">Интерактивная площадка </w:t>
      </w:r>
      <w:r w:rsidR="00A43D6B">
        <w:rPr>
          <w:rFonts w:ascii="Times New Roman" w:eastAsia="Times New Roman" w:hAnsi="Times New Roman" w:cs="Times New Roman"/>
          <w:bCs/>
          <w:spacing w:val="20"/>
          <w:sz w:val="28"/>
          <w:szCs w:val="28"/>
          <w:lang w:eastAsia="ru-RU"/>
        </w:rPr>
        <w:t>3</w:t>
      </w:r>
      <w:r w:rsidRPr="008F0695">
        <w:rPr>
          <w:rFonts w:ascii="Times New Roman" w:eastAsia="Times New Roman" w:hAnsi="Times New Roman" w:cs="Times New Roman"/>
          <w:bCs/>
          <w:spacing w:val="20"/>
          <w:sz w:val="28"/>
          <w:szCs w:val="28"/>
          <w:lang w:eastAsia="ru-RU"/>
        </w:rPr>
        <w:t xml:space="preserve"> (МОУ СОШ № </w:t>
      </w:r>
      <w:r w:rsidR="00A43D6B">
        <w:rPr>
          <w:rFonts w:ascii="Times New Roman" w:eastAsia="Times New Roman" w:hAnsi="Times New Roman" w:cs="Times New Roman"/>
          <w:bCs/>
          <w:spacing w:val="20"/>
          <w:sz w:val="28"/>
          <w:szCs w:val="28"/>
          <w:lang w:eastAsia="ru-RU"/>
        </w:rPr>
        <w:t>7 (г. Углич)</w:t>
      </w:r>
      <w:r w:rsidRPr="008F0695">
        <w:rPr>
          <w:rFonts w:ascii="Times New Roman" w:eastAsia="Times New Roman" w:hAnsi="Times New Roman" w:cs="Times New Roman"/>
          <w:bCs/>
          <w:spacing w:val="20"/>
          <w:sz w:val="28"/>
          <w:szCs w:val="28"/>
          <w:lang w:eastAsia="ru-RU"/>
        </w:rPr>
        <w:t>: опыт создания школьного образовательного пространства; мастер-классы.</w:t>
      </w:r>
    </w:p>
    <w:p w14:paraId="539A3FF4" w14:textId="123D55DE" w:rsidR="00A43D6B" w:rsidRPr="008F0695" w:rsidRDefault="00A43D6B" w:rsidP="00A43D6B">
      <w:pPr>
        <w:spacing w:after="0" w:line="240" w:lineRule="auto"/>
        <w:ind w:firstLine="709"/>
        <w:jc w:val="both"/>
        <w:rPr>
          <w:rFonts w:ascii="Times New Roman" w:eastAsia="Times New Roman" w:hAnsi="Times New Roman" w:cs="Times New Roman"/>
          <w:bCs/>
          <w:spacing w:val="20"/>
          <w:sz w:val="28"/>
          <w:szCs w:val="28"/>
          <w:lang w:eastAsia="ru-RU"/>
        </w:rPr>
      </w:pPr>
      <w:r>
        <w:rPr>
          <w:rFonts w:ascii="Times New Roman" w:eastAsia="Times New Roman" w:hAnsi="Times New Roman" w:cs="Times New Roman"/>
          <w:bCs/>
          <w:spacing w:val="20"/>
          <w:sz w:val="28"/>
          <w:szCs w:val="28"/>
          <w:lang w:eastAsia="ru-RU"/>
        </w:rPr>
        <w:t>Состав участников: специалисты Департамента образования Ярославской области и отдела образования УМР, председатели предметных комиссий ГИА-11, преподаватели, учителя, школьники.</w:t>
      </w:r>
    </w:p>
    <w:p w14:paraId="1DBC7FDC" w14:textId="2F0FBF91" w:rsidR="008F0695" w:rsidRDefault="00CF183D" w:rsidP="00CF183D">
      <w:pPr>
        <w:pStyle w:val="a4"/>
        <w:numPr>
          <w:ilvl w:val="0"/>
          <w:numId w:val="9"/>
        </w:numPr>
        <w:spacing w:after="0" w:line="240" w:lineRule="auto"/>
        <w:ind w:left="0" w:firstLine="709"/>
        <w:jc w:val="both"/>
        <w:rPr>
          <w:rFonts w:ascii="Times New Roman" w:eastAsia="Times New Roman" w:hAnsi="Times New Roman" w:cs="Times New Roman"/>
          <w:b/>
          <w:bCs/>
          <w:sz w:val="28"/>
          <w:szCs w:val="28"/>
          <w:lang w:eastAsia="ru-RU"/>
        </w:rPr>
      </w:pPr>
      <w:r w:rsidRPr="00A43D6B">
        <w:rPr>
          <w:rFonts w:ascii="Times New Roman" w:eastAsia="Times New Roman" w:hAnsi="Times New Roman" w:cs="Times New Roman"/>
          <w:b/>
          <w:bCs/>
          <w:sz w:val="28"/>
          <w:szCs w:val="28"/>
          <w:lang w:eastAsia="ru-RU"/>
        </w:rPr>
        <w:t>Н</w:t>
      </w:r>
      <w:r w:rsidR="00A43D6B" w:rsidRPr="00A43D6B">
        <w:rPr>
          <w:rFonts w:ascii="Times New Roman" w:eastAsia="Times New Roman" w:hAnsi="Times New Roman" w:cs="Times New Roman"/>
          <w:b/>
          <w:bCs/>
          <w:sz w:val="28"/>
          <w:szCs w:val="28"/>
          <w:lang w:eastAsia="ru-RU"/>
        </w:rPr>
        <w:t>аучно-практическая конференция с международным участием, посвященная Году педагога и наставника,</w:t>
      </w:r>
      <w:r w:rsidR="00A43D6B">
        <w:rPr>
          <w:rFonts w:ascii="Times New Roman" w:eastAsia="Times New Roman" w:hAnsi="Times New Roman" w:cs="Times New Roman"/>
          <w:b/>
          <w:bCs/>
          <w:sz w:val="28"/>
          <w:szCs w:val="28"/>
          <w:lang w:eastAsia="ru-RU"/>
        </w:rPr>
        <w:t xml:space="preserve"> «</w:t>
      </w:r>
      <w:r w:rsidR="00A43D6B" w:rsidRPr="00A43D6B">
        <w:rPr>
          <w:rFonts w:ascii="Times New Roman" w:eastAsia="Times New Roman" w:hAnsi="Times New Roman" w:cs="Times New Roman"/>
          <w:b/>
          <w:bCs/>
          <w:sz w:val="28"/>
          <w:szCs w:val="28"/>
          <w:lang w:eastAsia="ru-RU"/>
        </w:rPr>
        <w:t xml:space="preserve">ТЕКСТ. ОБРАЗОВАНИЕ. КОММУНИКАЦИЯ: ФУНКЦИОНАЛЬНАЯ </w:t>
      </w:r>
      <w:r w:rsidR="00A43D6B" w:rsidRPr="00A43D6B">
        <w:rPr>
          <w:rFonts w:ascii="Times New Roman" w:eastAsia="Times New Roman" w:hAnsi="Times New Roman" w:cs="Times New Roman"/>
          <w:b/>
          <w:bCs/>
          <w:sz w:val="28"/>
          <w:szCs w:val="28"/>
          <w:lang w:eastAsia="ru-RU"/>
        </w:rPr>
        <w:lastRenderedPageBreak/>
        <w:t>ГРАМОТНОСТЬ КАК ОСНОВА РАЗВИТИЯ РОССИЙСКОГО ОБРАЗОВАНИЯ</w:t>
      </w:r>
      <w:r w:rsidR="00A43D6B">
        <w:rPr>
          <w:rFonts w:ascii="Times New Roman" w:eastAsia="Times New Roman" w:hAnsi="Times New Roman" w:cs="Times New Roman"/>
          <w:b/>
          <w:bCs/>
          <w:sz w:val="28"/>
          <w:szCs w:val="28"/>
          <w:lang w:eastAsia="ru-RU"/>
        </w:rPr>
        <w:t>» (5 апреля 2023)</w:t>
      </w:r>
    </w:p>
    <w:p w14:paraId="5F09F295" w14:textId="02474A80" w:rsidR="00793798" w:rsidRDefault="00793798" w:rsidP="00793798">
      <w:pPr>
        <w:pStyle w:val="a4"/>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Диалоговая площадка (ГАУ ДПО ЯО ИРО). </w:t>
      </w:r>
    </w:p>
    <w:p w14:paraId="0401BEBC" w14:textId="66345D78" w:rsidR="00793798" w:rsidRPr="00793798" w:rsidRDefault="00793798" w:rsidP="00793798">
      <w:pPr>
        <w:pStyle w:val="a4"/>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 участников: ученые, преподаватели, научные сотрудники музеев, библиотек, архивов, учителя, студенты, аспиранты, соискатели.</w:t>
      </w:r>
    </w:p>
    <w:p w14:paraId="358E7FB9" w14:textId="70D64153" w:rsidR="00493F84" w:rsidRPr="00793798" w:rsidRDefault="00793798" w:rsidP="007937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Конференция предполагает </w:t>
      </w:r>
      <w:r w:rsidR="00493F84" w:rsidRPr="00493F84">
        <w:rPr>
          <w:rFonts w:ascii="Times New Roman" w:eastAsia="Times New Roman" w:hAnsi="Times New Roman" w:cs="Times New Roman"/>
          <w:b/>
          <w:sz w:val="28"/>
          <w:szCs w:val="28"/>
          <w:lang w:eastAsia="ru-RU"/>
        </w:rPr>
        <w:t>публикаци</w:t>
      </w:r>
      <w:r>
        <w:rPr>
          <w:rFonts w:ascii="Times New Roman" w:eastAsia="Times New Roman" w:hAnsi="Times New Roman" w:cs="Times New Roman"/>
          <w:b/>
          <w:sz w:val="28"/>
          <w:szCs w:val="28"/>
          <w:lang w:eastAsia="ru-RU"/>
        </w:rPr>
        <w:t>ю</w:t>
      </w:r>
      <w:r w:rsidR="00493F84" w:rsidRPr="00493F84">
        <w:rPr>
          <w:rFonts w:ascii="Times New Roman" w:eastAsia="Times New Roman" w:hAnsi="Times New Roman" w:cs="Times New Roman"/>
          <w:sz w:val="28"/>
          <w:szCs w:val="28"/>
          <w:lang w:eastAsia="ru-RU"/>
        </w:rPr>
        <w:t xml:space="preserve"> </w:t>
      </w:r>
      <w:r w:rsidR="00493F84" w:rsidRPr="00493F84">
        <w:rPr>
          <w:rFonts w:ascii="Times New Roman" w:eastAsia="Times New Roman" w:hAnsi="Times New Roman" w:cs="Times New Roman"/>
          <w:b/>
          <w:sz w:val="28"/>
          <w:szCs w:val="28"/>
          <w:lang w:eastAsia="ru-RU"/>
        </w:rPr>
        <w:t>в сборнике научных трудов</w:t>
      </w:r>
      <w:r w:rsidR="00493F84" w:rsidRPr="00493F84">
        <w:rPr>
          <w:rFonts w:ascii="Times New Roman" w:eastAsia="Times New Roman" w:hAnsi="Times New Roman" w:cs="Times New Roman"/>
          <w:sz w:val="28"/>
          <w:szCs w:val="28"/>
          <w:lang w:eastAsia="ru-RU"/>
        </w:rPr>
        <w:t xml:space="preserve">, </w:t>
      </w:r>
      <w:r w:rsidR="00493F84" w:rsidRPr="00493F84">
        <w:rPr>
          <w:rFonts w:ascii="Times New Roman" w:eastAsia="Times New Roman" w:hAnsi="Times New Roman" w:cs="Times New Roman"/>
          <w:b/>
          <w:sz w:val="28"/>
          <w:szCs w:val="28"/>
          <w:lang w:eastAsia="ru-RU"/>
        </w:rPr>
        <w:t>ISBN</w:t>
      </w:r>
      <w:r w:rsidR="00493F84" w:rsidRPr="00493F84">
        <w:rPr>
          <w:rFonts w:ascii="Times New Roman" w:eastAsia="Times New Roman" w:hAnsi="Times New Roman" w:cs="Times New Roman"/>
          <w:sz w:val="28"/>
          <w:szCs w:val="28"/>
          <w:lang w:eastAsia="ru-RU"/>
        </w:rPr>
        <w:t>, индекс научного цитирования</w:t>
      </w:r>
      <w:r w:rsidR="00493F84" w:rsidRPr="00493F84">
        <w:rPr>
          <w:rFonts w:ascii="Times New Roman" w:eastAsia="Times New Roman" w:hAnsi="Times New Roman" w:cs="Times New Roman"/>
          <w:b/>
          <w:sz w:val="28"/>
          <w:szCs w:val="28"/>
          <w:lang w:eastAsia="ru-RU"/>
        </w:rPr>
        <w:t xml:space="preserve"> РИНЦ</w:t>
      </w:r>
      <w:r>
        <w:rPr>
          <w:rFonts w:ascii="Times New Roman" w:eastAsia="Times New Roman" w:hAnsi="Times New Roman" w:cs="Times New Roman"/>
          <w:b/>
          <w:sz w:val="28"/>
          <w:szCs w:val="28"/>
          <w:lang w:eastAsia="ru-RU"/>
        </w:rPr>
        <w:t>.</w:t>
      </w:r>
    </w:p>
    <w:p w14:paraId="315DA56E" w14:textId="77777777" w:rsidR="00793798" w:rsidRDefault="00493F84" w:rsidP="00793798">
      <w:pPr>
        <w:spacing w:after="0" w:line="240" w:lineRule="auto"/>
        <w:jc w:val="both"/>
        <w:rPr>
          <w:rFonts w:ascii="Times New Roman" w:eastAsia="Times New Roman" w:hAnsi="Times New Roman" w:cs="Times New Roman"/>
          <w:sz w:val="28"/>
          <w:szCs w:val="28"/>
          <w:lang w:eastAsia="ru-RU"/>
        </w:rPr>
      </w:pPr>
      <w:r w:rsidRPr="00493F84">
        <w:rPr>
          <w:rFonts w:ascii="Times New Roman" w:eastAsia="Times New Roman" w:hAnsi="Times New Roman" w:cs="Times New Roman"/>
          <w:sz w:val="28"/>
          <w:szCs w:val="28"/>
          <w:lang w:eastAsia="ru-RU"/>
        </w:rPr>
        <w:t>Формы участия в конференции:</w:t>
      </w:r>
      <w:r w:rsidRPr="00493F84">
        <w:rPr>
          <w:rFonts w:ascii="Times New Roman" w:eastAsia="Times New Roman" w:hAnsi="Times New Roman" w:cs="Times New Roman"/>
          <w:b/>
          <w:sz w:val="28"/>
          <w:szCs w:val="28"/>
          <w:lang w:eastAsia="ru-RU"/>
        </w:rPr>
        <w:t xml:space="preserve"> очная, дистанционная. </w:t>
      </w:r>
    </w:p>
    <w:p w14:paraId="62E06BB8" w14:textId="001143AB" w:rsidR="00493F84" w:rsidRPr="00493F84" w:rsidRDefault="00493F84" w:rsidP="00793798">
      <w:pPr>
        <w:spacing w:after="0" w:line="240" w:lineRule="auto"/>
        <w:jc w:val="both"/>
        <w:rPr>
          <w:rFonts w:ascii="Times New Roman" w:eastAsia="Times New Roman" w:hAnsi="Times New Roman" w:cs="Times New Roman"/>
          <w:sz w:val="28"/>
          <w:szCs w:val="28"/>
          <w:lang w:eastAsia="ru-RU"/>
        </w:rPr>
      </w:pPr>
      <w:r w:rsidRPr="00493F84">
        <w:rPr>
          <w:rFonts w:ascii="Times New Roman" w:eastAsia="Times New Roman" w:hAnsi="Times New Roman" w:cs="Times New Roman"/>
          <w:sz w:val="28"/>
          <w:szCs w:val="28"/>
          <w:lang w:eastAsia="ru-RU"/>
        </w:rPr>
        <w:t xml:space="preserve">Язык конференции: </w:t>
      </w:r>
      <w:r w:rsidRPr="00493F84">
        <w:rPr>
          <w:rFonts w:ascii="Times New Roman" w:eastAsia="Times New Roman" w:hAnsi="Times New Roman" w:cs="Times New Roman"/>
          <w:b/>
          <w:sz w:val="28"/>
          <w:szCs w:val="28"/>
          <w:lang w:eastAsia="ru-RU"/>
        </w:rPr>
        <w:t>русский</w:t>
      </w:r>
      <w:r w:rsidRPr="00493F84">
        <w:rPr>
          <w:rFonts w:ascii="Times New Roman" w:eastAsia="Times New Roman" w:hAnsi="Times New Roman" w:cs="Times New Roman"/>
          <w:sz w:val="28"/>
          <w:szCs w:val="28"/>
          <w:lang w:eastAsia="ru-RU"/>
        </w:rPr>
        <w:t>.</w:t>
      </w:r>
    </w:p>
    <w:p w14:paraId="63972514" w14:textId="667B7DD6" w:rsidR="00493F84" w:rsidRPr="00793798" w:rsidRDefault="00493F84" w:rsidP="00793798">
      <w:pPr>
        <w:spacing w:after="0" w:line="240" w:lineRule="auto"/>
        <w:ind w:firstLine="709"/>
        <w:jc w:val="both"/>
        <w:rPr>
          <w:rFonts w:ascii="Times New Roman" w:eastAsia="Times New Roman" w:hAnsi="Times New Roman" w:cs="Times New Roman"/>
          <w:sz w:val="28"/>
          <w:szCs w:val="28"/>
          <w:lang w:eastAsia="ru-RU"/>
        </w:rPr>
      </w:pPr>
      <w:r w:rsidRPr="00493F84">
        <w:rPr>
          <w:rFonts w:ascii="Times New Roman" w:eastAsia="Times New Roman" w:hAnsi="Times New Roman" w:cs="Times New Roman"/>
          <w:b/>
          <w:sz w:val="28"/>
          <w:szCs w:val="28"/>
          <w:lang w:eastAsia="ru-RU"/>
        </w:rPr>
        <w:t xml:space="preserve">Цель конференции: </w:t>
      </w:r>
      <w:r w:rsidR="007A5AE6">
        <w:rPr>
          <w:rFonts w:ascii="Times New Roman" w:eastAsia="Times New Roman" w:hAnsi="Times New Roman" w:cs="Times New Roman"/>
          <w:bCs/>
          <w:sz w:val="28"/>
          <w:szCs w:val="28"/>
          <w:lang w:eastAsia="ru-RU"/>
        </w:rPr>
        <w:t xml:space="preserve">обобщение опыта наставничества в процессе становления педагога; </w:t>
      </w:r>
      <w:r w:rsidR="007A5AE6" w:rsidRPr="00493F84">
        <w:rPr>
          <w:rFonts w:ascii="Times New Roman" w:eastAsia="Times New Roman" w:hAnsi="Times New Roman" w:cs="Times New Roman"/>
          <w:sz w:val="28"/>
          <w:szCs w:val="28"/>
          <w:lang w:eastAsia="ru-RU"/>
        </w:rPr>
        <w:t>анализ форм и методов научно-профессионального сотрудничества учёных, преподавателей, учителей средних учебных заведений</w:t>
      </w:r>
      <w:r w:rsidR="007A5AE6">
        <w:rPr>
          <w:rFonts w:ascii="Times New Roman" w:eastAsia="Times New Roman" w:hAnsi="Times New Roman" w:cs="Times New Roman"/>
          <w:sz w:val="28"/>
          <w:szCs w:val="28"/>
          <w:lang w:eastAsia="ru-RU"/>
        </w:rPr>
        <w:t xml:space="preserve">; </w:t>
      </w:r>
      <w:r w:rsidRPr="00493F84">
        <w:rPr>
          <w:rFonts w:ascii="Times New Roman" w:eastAsia="Times New Roman" w:hAnsi="Times New Roman" w:cs="Times New Roman"/>
          <w:sz w:val="28"/>
          <w:szCs w:val="28"/>
          <w:lang w:eastAsia="ru-RU"/>
        </w:rPr>
        <w:t>интеграция научных исследований в области изучения текста как культурного феномена и способа коммуникации; обобщение опыта практического использования этих исследований в образовательных организациях разного уровня</w:t>
      </w:r>
      <w:r w:rsidR="007A5AE6">
        <w:rPr>
          <w:rFonts w:ascii="Times New Roman" w:eastAsia="Times New Roman" w:hAnsi="Times New Roman" w:cs="Times New Roman"/>
          <w:sz w:val="28"/>
          <w:szCs w:val="28"/>
          <w:lang w:eastAsia="ru-RU"/>
        </w:rPr>
        <w:t>.</w:t>
      </w:r>
    </w:p>
    <w:p w14:paraId="38765AD0" w14:textId="77777777" w:rsidR="00493F84" w:rsidRPr="00493F84" w:rsidRDefault="00493F84" w:rsidP="00493F84">
      <w:pPr>
        <w:spacing w:after="0" w:line="240" w:lineRule="auto"/>
        <w:ind w:firstLine="709"/>
        <w:jc w:val="both"/>
        <w:rPr>
          <w:rFonts w:ascii="Times New Roman" w:eastAsia="Times New Roman" w:hAnsi="Times New Roman" w:cs="Times New Roman"/>
          <w:b/>
          <w:bCs/>
          <w:spacing w:val="20"/>
          <w:sz w:val="28"/>
          <w:szCs w:val="28"/>
          <w:lang w:eastAsia="ru-RU"/>
        </w:rPr>
      </w:pPr>
      <w:r w:rsidRPr="00493F84">
        <w:rPr>
          <w:rFonts w:ascii="Times New Roman" w:eastAsia="Times New Roman" w:hAnsi="Times New Roman" w:cs="Times New Roman"/>
          <w:b/>
          <w:bCs/>
          <w:spacing w:val="20"/>
          <w:sz w:val="28"/>
          <w:szCs w:val="28"/>
          <w:lang w:eastAsia="ru-RU"/>
        </w:rPr>
        <w:t>Секции конференции:</w:t>
      </w:r>
    </w:p>
    <w:p w14:paraId="2DB736F0" w14:textId="144D9F8D" w:rsidR="006529EB" w:rsidRDefault="006529EB" w:rsidP="00493F84">
      <w:pPr>
        <w:numPr>
          <w:ilvl w:val="0"/>
          <w:numId w:val="1"/>
        </w:numPr>
        <w:spacing w:after="0" w:line="240" w:lineRule="auto"/>
        <w:contextualSpacing/>
        <w:jc w:val="both"/>
        <w:rPr>
          <w:rFonts w:ascii="Times New Roman" w:eastAsia="Times New Roman" w:hAnsi="Times New Roman" w:cs="Times New Roman"/>
          <w:bCs/>
          <w:spacing w:val="20"/>
          <w:sz w:val="28"/>
          <w:szCs w:val="28"/>
          <w:lang w:eastAsia="ru-RU"/>
        </w:rPr>
      </w:pPr>
      <w:r>
        <w:rPr>
          <w:rFonts w:ascii="Times New Roman" w:eastAsia="Times New Roman" w:hAnsi="Times New Roman" w:cs="Times New Roman"/>
          <w:bCs/>
          <w:spacing w:val="20"/>
          <w:sz w:val="28"/>
          <w:szCs w:val="28"/>
          <w:lang w:eastAsia="ru-RU"/>
        </w:rPr>
        <w:t>Функциональная грамотность как интегрирующий компонент образовательного процесса.</w:t>
      </w:r>
    </w:p>
    <w:p w14:paraId="121CA359" w14:textId="2909F7B0" w:rsidR="00493F84" w:rsidRPr="00493F84" w:rsidRDefault="002416A1" w:rsidP="00493F84">
      <w:pPr>
        <w:numPr>
          <w:ilvl w:val="0"/>
          <w:numId w:val="1"/>
        </w:numPr>
        <w:spacing w:after="0" w:line="240" w:lineRule="auto"/>
        <w:contextualSpacing/>
        <w:jc w:val="both"/>
        <w:rPr>
          <w:rFonts w:ascii="Times New Roman" w:eastAsia="Times New Roman" w:hAnsi="Times New Roman" w:cs="Times New Roman"/>
          <w:bCs/>
          <w:spacing w:val="20"/>
          <w:sz w:val="28"/>
          <w:szCs w:val="28"/>
          <w:lang w:eastAsia="ru-RU"/>
        </w:rPr>
      </w:pPr>
      <w:r>
        <w:rPr>
          <w:rFonts w:ascii="Times New Roman" w:eastAsia="Times New Roman" w:hAnsi="Times New Roman" w:cs="Times New Roman"/>
          <w:bCs/>
          <w:spacing w:val="20"/>
          <w:sz w:val="28"/>
          <w:szCs w:val="28"/>
          <w:lang w:eastAsia="ru-RU"/>
        </w:rPr>
        <w:t>Обучение на русском языке: аксиологическая составляющая</w:t>
      </w:r>
      <w:r w:rsidR="00493F84" w:rsidRPr="00493F84">
        <w:rPr>
          <w:rFonts w:ascii="Times New Roman" w:eastAsia="Times New Roman" w:hAnsi="Times New Roman" w:cs="Times New Roman"/>
          <w:bCs/>
          <w:spacing w:val="20"/>
          <w:sz w:val="28"/>
          <w:szCs w:val="28"/>
          <w:lang w:eastAsia="ru-RU"/>
        </w:rPr>
        <w:t>.</w:t>
      </w:r>
    </w:p>
    <w:p w14:paraId="4BB8AC23" w14:textId="4AAE29EA" w:rsidR="00493F84" w:rsidRDefault="002416A1" w:rsidP="00493F84">
      <w:pPr>
        <w:numPr>
          <w:ilvl w:val="0"/>
          <w:numId w:val="1"/>
        </w:numPr>
        <w:spacing w:after="0" w:line="240" w:lineRule="auto"/>
        <w:contextualSpacing/>
        <w:jc w:val="both"/>
        <w:rPr>
          <w:rFonts w:ascii="Times New Roman" w:eastAsia="Times New Roman" w:hAnsi="Times New Roman" w:cs="Times New Roman"/>
          <w:bCs/>
          <w:spacing w:val="20"/>
          <w:sz w:val="28"/>
          <w:szCs w:val="28"/>
          <w:lang w:eastAsia="ru-RU"/>
        </w:rPr>
      </w:pPr>
      <w:r>
        <w:rPr>
          <w:rFonts w:ascii="Times New Roman" w:eastAsia="Times New Roman" w:hAnsi="Times New Roman" w:cs="Times New Roman"/>
          <w:bCs/>
          <w:spacing w:val="20"/>
          <w:sz w:val="28"/>
          <w:szCs w:val="28"/>
          <w:lang w:eastAsia="ru-RU"/>
        </w:rPr>
        <w:t xml:space="preserve">Работа с текстом в аспекте формирования функциональной грамотности </w:t>
      </w:r>
      <w:r w:rsidR="00493F84" w:rsidRPr="00493F84">
        <w:rPr>
          <w:rFonts w:ascii="Times New Roman" w:eastAsia="Times New Roman" w:hAnsi="Times New Roman" w:cs="Times New Roman"/>
          <w:bCs/>
          <w:spacing w:val="20"/>
          <w:sz w:val="28"/>
          <w:szCs w:val="28"/>
          <w:lang w:eastAsia="ru-RU"/>
        </w:rPr>
        <w:t>на уровне начального общего образования</w:t>
      </w:r>
      <w:r>
        <w:rPr>
          <w:rFonts w:ascii="Times New Roman" w:eastAsia="Times New Roman" w:hAnsi="Times New Roman" w:cs="Times New Roman"/>
          <w:bCs/>
          <w:spacing w:val="20"/>
          <w:sz w:val="28"/>
          <w:szCs w:val="28"/>
          <w:lang w:eastAsia="ru-RU"/>
        </w:rPr>
        <w:t>.</w:t>
      </w:r>
    </w:p>
    <w:p w14:paraId="020CFA15" w14:textId="329C31D4" w:rsidR="00493F84" w:rsidRPr="00793798" w:rsidRDefault="002416A1" w:rsidP="00793798">
      <w:pPr>
        <w:numPr>
          <w:ilvl w:val="0"/>
          <w:numId w:val="1"/>
        </w:numPr>
        <w:spacing w:after="0" w:line="240" w:lineRule="auto"/>
        <w:contextualSpacing/>
        <w:jc w:val="both"/>
        <w:rPr>
          <w:rFonts w:ascii="Times New Roman" w:eastAsia="Times New Roman" w:hAnsi="Times New Roman" w:cs="Times New Roman"/>
          <w:bCs/>
          <w:spacing w:val="20"/>
          <w:sz w:val="28"/>
          <w:szCs w:val="28"/>
          <w:lang w:eastAsia="ru-RU"/>
        </w:rPr>
      </w:pPr>
      <w:r>
        <w:rPr>
          <w:rFonts w:ascii="Times New Roman" w:eastAsia="Times New Roman" w:hAnsi="Times New Roman" w:cs="Times New Roman"/>
          <w:bCs/>
          <w:spacing w:val="20"/>
          <w:sz w:val="28"/>
          <w:szCs w:val="28"/>
          <w:lang w:eastAsia="ru-RU"/>
        </w:rPr>
        <w:t>Молодые ученые – школе: роль наставничества в подготовке молодых специалистов.</w:t>
      </w:r>
    </w:p>
    <w:p w14:paraId="46E2B0CD" w14:textId="77777777" w:rsidR="00493F84" w:rsidRPr="00493F84" w:rsidRDefault="00493F84" w:rsidP="00493F84">
      <w:pPr>
        <w:spacing w:after="0" w:line="240" w:lineRule="auto"/>
        <w:ind w:firstLine="709"/>
        <w:jc w:val="both"/>
        <w:rPr>
          <w:rFonts w:ascii="Times New Roman" w:eastAsia="Times New Roman" w:hAnsi="Times New Roman" w:cs="Times New Roman"/>
          <w:b/>
          <w:spacing w:val="20"/>
          <w:sz w:val="28"/>
          <w:szCs w:val="28"/>
          <w:lang w:eastAsia="ru-RU"/>
        </w:rPr>
      </w:pPr>
      <w:r w:rsidRPr="00493F84">
        <w:rPr>
          <w:rFonts w:ascii="Times New Roman" w:eastAsia="Times New Roman" w:hAnsi="Times New Roman" w:cs="Times New Roman"/>
          <w:b/>
          <w:spacing w:val="20"/>
          <w:sz w:val="28"/>
          <w:szCs w:val="28"/>
          <w:lang w:eastAsia="ru-RU"/>
        </w:rPr>
        <w:t>УСЛОВИЯ УЧАСТИЯ</w:t>
      </w:r>
    </w:p>
    <w:p w14:paraId="01A572A8" w14:textId="77777777" w:rsidR="00493F84" w:rsidRPr="00493F84" w:rsidRDefault="00493F84" w:rsidP="00493F84">
      <w:pPr>
        <w:spacing w:after="0" w:line="240" w:lineRule="auto"/>
        <w:ind w:firstLine="567"/>
        <w:jc w:val="both"/>
        <w:rPr>
          <w:rFonts w:ascii="Times New Roman" w:eastAsia="Calibri" w:hAnsi="Times New Roman" w:cs="Times New Roman"/>
          <w:b/>
          <w:sz w:val="28"/>
          <w:szCs w:val="28"/>
        </w:rPr>
      </w:pPr>
      <w:r w:rsidRPr="00493F84">
        <w:rPr>
          <w:rFonts w:ascii="Times New Roman" w:eastAsia="Calibri" w:hAnsi="Times New Roman" w:cs="Times New Roman"/>
          <w:sz w:val="28"/>
          <w:szCs w:val="28"/>
        </w:rPr>
        <w:t xml:space="preserve">По итогам конференции предполагается </w:t>
      </w:r>
      <w:r w:rsidRPr="00493F84">
        <w:rPr>
          <w:rFonts w:ascii="Times New Roman" w:eastAsia="Calibri" w:hAnsi="Times New Roman" w:cs="Times New Roman"/>
          <w:b/>
          <w:sz w:val="28"/>
          <w:szCs w:val="28"/>
        </w:rPr>
        <w:t>издание электронного сборника статей с последующим включением его в базу данных РИНЦ и присвоением ISBN.</w:t>
      </w:r>
    </w:p>
    <w:p w14:paraId="432C5AC4" w14:textId="77777777" w:rsidR="00493F84" w:rsidRPr="00493F84" w:rsidRDefault="00493F84" w:rsidP="00493F84">
      <w:pPr>
        <w:suppressAutoHyphens/>
        <w:spacing w:after="0" w:line="240" w:lineRule="auto"/>
        <w:jc w:val="both"/>
        <w:rPr>
          <w:rFonts w:ascii="Times New Roman" w:eastAsia="Times New Roman" w:hAnsi="Times New Roman" w:cs="Times New Roman"/>
          <w:sz w:val="28"/>
          <w:szCs w:val="28"/>
        </w:rPr>
      </w:pPr>
      <w:r w:rsidRPr="00493F84">
        <w:rPr>
          <w:rFonts w:ascii="Times New Roman" w:eastAsia="Times New Roman" w:hAnsi="Times New Roman" w:cs="Times New Roman"/>
          <w:sz w:val="28"/>
          <w:szCs w:val="28"/>
        </w:rPr>
        <w:t xml:space="preserve">Для участия необходимо прислать заявку и статью в указанные сроки. </w:t>
      </w:r>
      <w:bookmarkStart w:id="1" w:name="page2"/>
      <w:bookmarkEnd w:id="1"/>
      <w:r w:rsidRPr="00493F84">
        <w:rPr>
          <w:rFonts w:ascii="Times New Roman" w:eastAsia="Times New Roman" w:hAnsi="Times New Roman" w:cs="Times New Roman"/>
          <w:sz w:val="28"/>
          <w:szCs w:val="28"/>
        </w:rPr>
        <w:t>Публикация в электронном сборнике материалов конференции для авторов статей бесплатная. Оргкомитет оставляет за собой право отклонить статьи, не соответствующие проблематике конференции.</w:t>
      </w:r>
    </w:p>
    <w:p w14:paraId="17A2F2D7" w14:textId="0C754497" w:rsidR="00493F84" w:rsidRPr="00493F84" w:rsidRDefault="00493F84" w:rsidP="00493F84">
      <w:pPr>
        <w:tabs>
          <w:tab w:val="left" w:pos="1280"/>
          <w:tab w:val="left" w:pos="2260"/>
          <w:tab w:val="left" w:pos="2580"/>
          <w:tab w:val="left" w:pos="3440"/>
          <w:tab w:val="left" w:pos="5000"/>
          <w:tab w:val="left" w:pos="6440"/>
          <w:tab w:val="left" w:pos="7560"/>
          <w:tab w:val="left" w:pos="7860"/>
          <w:tab w:val="left" w:pos="8620"/>
        </w:tabs>
        <w:suppressAutoHyphens/>
        <w:spacing w:after="0" w:line="240" w:lineRule="auto"/>
        <w:ind w:firstLine="567"/>
        <w:jc w:val="both"/>
        <w:rPr>
          <w:rFonts w:ascii="Times New Roman" w:eastAsia="Times New Roman" w:hAnsi="Times New Roman" w:cs="Times New Roman"/>
          <w:b/>
          <w:sz w:val="28"/>
          <w:szCs w:val="28"/>
        </w:rPr>
      </w:pPr>
      <w:r w:rsidRPr="00493F84">
        <w:rPr>
          <w:rFonts w:ascii="Times New Roman" w:eastAsia="Times New Roman" w:hAnsi="Times New Roman" w:cs="Times New Roman"/>
          <w:sz w:val="28"/>
          <w:szCs w:val="28"/>
        </w:rPr>
        <w:t xml:space="preserve">Для участия в работе конференции необходимо прислать в адрес оргкомитета </w:t>
      </w:r>
      <w:r w:rsidRPr="00493F84">
        <w:rPr>
          <w:rFonts w:ascii="Times New Roman" w:eastAsia="Times New Roman" w:hAnsi="Times New Roman" w:cs="Times New Roman"/>
          <w:b/>
          <w:sz w:val="28"/>
          <w:szCs w:val="28"/>
        </w:rPr>
        <w:t>до 25 марта 202</w:t>
      </w:r>
      <w:r w:rsidR="002416A1">
        <w:rPr>
          <w:rFonts w:ascii="Times New Roman" w:eastAsia="Times New Roman" w:hAnsi="Times New Roman" w:cs="Times New Roman"/>
          <w:b/>
          <w:sz w:val="28"/>
          <w:szCs w:val="28"/>
        </w:rPr>
        <w:t>3</w:t>
      </w:r>
      <w:r w:rsidRPr="00493F84">
        <w:rPr>
          <w:rFonts w:ascii="Times New Roman" w:eastAsia="Times New Roman" w:hAnsi="Times New Roman" w:cs="Times New Roman"/>
          <w:b/>
          <w:sz w:val="28"/>
          <w:szCs w:val="28"/>
        </w:rPr>
        <w:t xml:space="preserve"> г.:</w:t>
      </w:r>
    </w:p>
    <w:p w14:paraId="614AD4AE" w14:textId="77777777" w:rsidR="00493F84" w:rsidRPr="00493F84" w:rsidRDefault="00493F84" w:rsidP="00493F84">
      <w:pPr>
        <w:numPr>
          <w:ilvl w:val="0"/>
          <w:numId w:val="4"/>
        </w:numPr>
        <w:tabs>
          <w:tab w:val="left" w:pos="1080"/>
        </w:tabs>
        <w:suppressAutoHyphens/>
        <w:spacing w:after="0" w:line="276" w:lineRule="auto"/>
        <w:ind w:firstLine="567"/>
        <w:jc w:val="both"/>
        <w:rPr>
          <w:rFonts w:ascii="Times New Roman" w:eastAsia="Times New Roman" w:hAnsi="Times New Roman" w:cs="Times New Roman"/>
          <w:sz w:val="28"/>
          <w:szCs w:val="28"/>
        </w:rPr>
      </w:pPr>
      <w:r w:rsidRPr="00493F84">
        <w:rPr>
          <w:rFonts w:ascii="Times New Roman" w:eastAsia="Times New Roman" w:hAnsi="Times New Roman" w:cs="Times New Roman"/>
          <w:sz w:val="28"/>
          <w:szCs w:val="28"/>
        </w:rPr>
        <w:t>заявку (Приложение 1);</w:t>
      </w:r>
    </w:p>
    <w:p w14:paraId="0ECE085B" w14:textId="77777777" w:rsidR="00493F84" w:rsidRPr="00493F84" w:rsidRDefault="00493F84" w:rsidP="00493F84">
      <w:pPr>
        <w:numPr>
          <w:ilvl w:val="0"/>
          <w:numId w:val="4"/>
        </w:numPr>
        <w:tabs>
          <w:tab w:val="left" w:pos="1080"/>
        </w:tabs>
        <w:suppressAutoHyphens/>
        <w:spacing w:after="0" w:line="276" w:lineRule="auto"/>
        <w:ind w:firstLine="567"/>
        <w:jc w:val="both"/>
        <w:rPr>
          <w:rFonts w:ascii="Times New Roman" w:eastAsia="Times New Roman" w:hAnsi="Times New Roman" w:cs="Times New Roman"/>
          <w:sz w:val="28"/>
          <w:szCs w:val="28"/>
        </w:rPr>
      </w:pPr>
      <w:r w:rsidRPr="00493F84">
        <w:rPr>
          <w:rFonts w:ascii="Times New Roman" w:eastAsia="Times New Roman" w:hAnsi="Times New Roman" w:cs="Times New Roman"/>
          <w:sz w:val="28"/>
          <w:szCs w:val="28"/>
        </w:rPr>
        <w:t>текст статьи, оформленный в соответствии с требованиями, в электронном варианте (Приложение 2)</w:t>
      </w:r>
    </w:p>
    <w:p w14:paraId="1123492D" w14:textId="77777777" w:rsidR="00493F84" w:rsidRPr="00493F84" w:rsidRDefault="00493F84" w:rsidP="00493F84">
      <w:pPr>
        <w:tabs>
          <w:tab w:val="left" w:pos="1080"/>
        </w:tabs>
        <w:suppressAutoHyphens/>
        <w:spacing w:after="0" w:line="276" w:lineRule="auto"/>
        <w:jc w:val="both"/>
        <w:rPr>
          <w:rFonts w:ascii="Times New Roman" w:eastAsia="Calibri" w:hAnsi="Times New Roman" w:cs="Times New Roman"/>
          <w:i/>
          <w:sz w:val="28"/>
          <w:szCs w:val="28"/>
        </w:rPr>
      </w:pPr>
      <w:r w:rsidRPr="00493F84">
        <w:rPr>
          <w:rFonts w:ascii="Times New Roman" w:eastAsia="Calibri" w:hAnsi="Times New Roman" w:cs="Times New Roman"/>
          <w:sz w:val="28"/>
          <w:szCs w:val="28"/>
        </w:rPr>
        <w:t xml:space="preserve">Все материалы оформляются в виде отдельных файлов с названиями, выполненными по следующему образцу: </w:t>
      </w:r>
      <w:proofErr w:type="spellStart"/>
      <w:r w:rsidRPr="00493F84">
        <w:rPr>
          <w:rFonts w:ascii="Times New Roman" w:eastAsia="Calibri" w:hAnsi="Times New Roman" w:cs="Times New Roman"/>
          <w:i/>
          <w:sz w:val="28"/>
          <w:szCs w:val="28"/>
        </w:rPr>
        <w:t>Иванов_Заявка</w:t>
      </w:r>
      <w:proofErr w:type="spellEnd"/>
      <w:r w:rsidRPr="00493F84">
        <w:rPr>
          <w:rFonts w:ascii="Times New Roman" w:eastAsia="Calibri" w:hAnsi="Times New Roman" w:cs="Times New Roman"/>
          <w:sz w:val="28"/>
          <w:szCs w:val="28"/>
        </w:rPr>
        <w:t xml:space="preserve">, </w:t>
      </w:r>
      <w:proofErr w:type="spellStart"/>
      <w:r w:rsidRPr="00493F84">
        <w:rPr>
          <w:rFonts w:ascii="Times New Roman" w:eastAsia="Calibri" w:hAnsi="Times New Roman" w:cs="Times New Roman"/>
          <w:i/>
          <w:sz w:val="28"/>
          <w:szCs w:val="28"/>
        </w:rPr>
        <w:t>Иванов_Статья</w:t>
      </w:r>
      <w:proofErr w:type="spellEnd"/>
    </w:p>
    <w:p w14:paraId="11BB0D15" w14:textId="77777777" w:rsidR="00493F84" w:rsidRPr="00493F84" w:rsidRDefault="00493F84" w:rsidP="00493F84">
      <w:pPr>
        <w:tabs>
          <w:tab w:val="left" w:pos="1080"/>
        </w:tabs>
        <w:suppressAutoHyphens/>
        <w:spacing w:after="0" w:line="276" w:lineRule="auto"/>
        <w:jc w:val="both"/>
        <w:rPr>
          <w:rFonts w:ascii="Times New Roman" w:eastAsia="Calibri" w:hAnsi="Times New Roman" w:cs="Times New Roman"/>
          <w:iCs/>
          <w:sz w:val="28"/>
          <w:szCs w:val="28"/>
        </w:rPr>
      </w:pPr>
      <w:r w:rsidRPr="00493F84">
        <w:rPr>
          <w:rFonts w:ascii="Times New Roman" w:eastAsia="Calibri" w:hAnsi="Times New Roman" w:cs="Times New Roman"/>
          <w:iCs/>
          <w:sz w:val="28"/>
          <w:szCs w:val="28"/>
        </w:rPr>
        <w:t xml:space="preserve">Заявки и материалы высылаются по адресу: 150014, г. Ярославль, ул. Богдановича., 16, </w:t>
      </w:r>
      <w:proofErr w:type="spellStart"/>
      <w:r w:rsidRPr="00493F84">
        <w:rPr>
          <w:rFonts w:ascii="Times New Roman" w:eastAsia="Calibri" w:hAnsi="Times New Roman" w:cs="Times New Roman"/>
          <w:iCs/>
          <w:sz w:val="28"/>
          <w:szCs w:val="28"/>
        </w:rPr>
        <w:t>каб</w:t>
      </w:r>
      <w:proofErr w:type="spellEnd"/>
      <w:r w:rsidRPr="00493F84">
        <w:rPr>
          <w:rFonts w:ascii="Times New Roman" w:eastAsia="Calibri" w:hAnsi="Times New Roman" w:cs="Times New Roman"/>
          <w:iCs/>
          <w:sz w:val="28"/>
          <w:szCs w:val="28"/>
        </w:rPr>
        <w:t xml:space="preserve">. 308. Кафедра общего образования, Стояновой Ирине Дмитриевне, или Лукьянчиковой Наталье Владимировне, или Страховой </w:t>
      </w:r>
      <w:r w:rsidRPr="00493F84">
        <w:rPr>
          <w:rFonts w:ascii="Times New Roman" w:eastAsia="Calibri" w:hAnsi="Times New Roman" w:cs="Times New Roman"/>
          <w:iCs/>
          <w:sz w:val="28"/>
          <w:szCs w:val="28"/>
        </w:rPr>
        <w:lastRenderedPageBreak/>
        <w:t xml:space="preserve">Наталье Вячеславовне. Или на один из следующих адресов </w:t>
      </w:r>
      <w:r w:rsidRPr="00493F84">
        <w:rPr>
          <w:rFonts w:ascii="Times New Roman" w:eastAsia="Calibri" w:hAnsi="Times New Roman" w:cs="Times New Roman"/>
          <w:b/>
          <w:bCs/>
          <w:iCs/>
          <w:sz w:val="28"/>
          <w:szCs w:val="28"/>
        </w:rPr>
        <w:t>электронной почты</w:t>
      </w:r>
      <w:r w:rsidRPr="00493F84">
        <w:rPr>
          <w:rFonts w:ascii="Times New Roman" w:eastAsia="Calibri" w:hAnsi="Times New Roman" w:cs="Times New Roman"/>
          <w:iCs/>
          <w:sz w:val="28"/>
          <w:szCs w:val="28"/>
        </w:rPr>
        <w:t xml:space="preserve">: </w:t>
      </w:r>
    </w:p>
    <w:p w14:paraId="4FF187EA" w14:textId="77777777" w:rsidR="00493F84" w:rsidRPr="00493F84" w:rsidRDefault="00493F84" w:rsidP="00493F84">
      <w:pPr>
        <w:tabs>
          <w:tab w:val="left" w:pos="1080"/>
        </w:tabs>
        <w:suppressAutoHyphens/>
        <w:spacing w:after="0" w:line="276" w:lineRule="auto"/>
        <w:jc w:val="both"/>
        <w:rPr>
          <w:rFonts w:ascii="Times New Roman" w:eastAsia="Calibri" w:hAnsi="Times New Roman" w:cs="Times New Roman"/>
          <w:iCs/>
          <w:sz w:val="28"/>
          <w:szCs w:val="28"/>
        </w:rPr>
      </w:pPr>
      <w:r w:rsidRPr="00493F84">
        <w:rPr>
          <w:rFonts w:ascii="Times New Roman" w:eastAsia="Calibri" w:hAnsi="Times New Roman" w:cs="Times New Roman"/>
          <w:iCs/>
          <w:sz w:val="28"/>
          <w:szCs w:val="28"/>
          <w:lang w:val="en-US"/>
        </w:rPr>
        <w:t>e</w:t>
      </w:r>
      <w:r w:rsidRPr="00493F84">
        <w:rPr>
          <w:rFonts w:ascii="Times New Roman" w:eastAsia="Calibri" w:hAnsi="Times New Roman" w:cs="Times New Roman"/>
          <w:iCs/>
          <w:sz w:val="28"/>
          <w:szCs w:val="28"/>
        </w:rPr>
        <w:t>-</w:t>
      </w:r>
      <w:r w:rsidRPr="00493F84">
        <w:rPr>
          <w:rFonts w:ascii="Times New Roman" w:eastAsia="Calibri" w:hAnsi="Times New Roman" w:cs="Times New Roman"/>
          <w:iCs/>
          <w:sz w:val="28"/>
          <w:szCs w:val="28"/>
          <w:lang w:val="en-US"/>
        </w:rPr>
        <w:t>mail</w:t>
      </w:r>
      <w:r w:rsidRPr="00493F84">
        <w:rPr>
          <w:rFonts w:ascii="Times New Roman" w:eastAsia="Calibri" w:hAnsi="Times New Roman" w:cs="Times New Roman"/>
          <w:iCs/>
          <w:sz w:val="28"/>
          <w:szCs w:val="28"/>
        </w:rPr>
        <w:t>.</w:t>
      </w:r>
      <w:proofErr w:type="spellStart"/>
      <w:r w:rsidRPr="00493F84">
        <w:rPr>
          <w:rFonts w:ascii="Times New Roman" w:eastAsia="Calibri" w:hAnsi="Times New Roman" w:cs="Times New Roman"/>
          <w:iCs/>
          <w:sz w:val="28"/>
          <w:szCs w:val="28"/>
          <w:lang w:val="en-US"/>
        </w:rPr>
        <w:t>ru</w:t>
      </w:r>
      <w:proofErr w:type="spellEnd"/>
      <w:r w:rsidRPr="00493F84">
        <w:rPr>
          <w:rFonts w:ascii="Times New Roman" w:eastAsia="Calibri" w:hAnsi="Times New Roman" w:cs="Times New Roman"/>
          <w:iCs/>
          <w:sz w:val="28"/>
          <w:szCs w:val="28"/>
        </w:rPr>
        <w:t xml:space="preserve">: </w:t>
      </w:r>
      <w:hyperlink r:id="rId6" w:history="1">
        <w:r w:rsidRPr="00493F84">
          <w:rPr>
            <w:rFonts w:ascii="Times New Roman" w:eastAsia="Calibri" w:hAnsi="Times New Roman" w:cs="Times New Roman"/>
            <w:iCs/>
            <w:color w:val="0000FF"/>
            <w:sz w:val="28"/>
            <w:szCs w:val="28"/>
            <w:u w:val="single"/>
            <w:lang w:val="en-US"/>
          </w:rPr>
          <w:t>kgdiro</w:t>
        </w:r>
        <w:r w:rsidRPr="00493F84">
          <w:rPr>
            <w:rFonts w:ascii="Times New Roman" w:eastAsia="Calibri" w:hAnsi="Times New Roman" w:cs="Times New Roman"/>
            <w:iCs/>
            <w:color w:val="0000FF"/>
            <w:sz w:val="28"/>
            <w:szCs w:val="28"/>
            <w:u w:val="single"/>
          </w:rPr>
          <w:t>@</w:t>
        </w:r>
        <w:r w:rsidRPr="00493F84">
          <w:rPr>
            <w:rFonts w:ascii="Times New Roman" w:eastAsia="Calibri" w:hAnsi="Times New Roman" w:cs="Times New Roman"/>
            <w:iCs/>
            <w:color w:val="0000FF"/>
            <w:sz w:val="28"/>
            <w:szCs w:val="28"/>
            <w:u w:val="single"/>
            <w:lang w:val="en-US"/>
          </w:rPr>
          <w:t>yandex</w:t>
        </w:r>
        <w:r w:rsidRPr="00493F84">
          <w:rPr>
            <w:rFonts w:ascii="Times New Roman" w:eastAsia="Calibri" w:hAnsi="Times New Roman" w:cs="Times New Roman"/>
            <w:iCs/>
            <w:color w:val="0000FF"/>
            <w:sz w:val="28"/>
            <w:szCs w:val="28"/>
            <w:u w:val="single"/>
          </w:rPr>
          <w:t>.</w:t>
        </w:r>
        <w:r w:rsidRPr="00493F84">
          <w:rPr>
            <w:rFonts w:ascii="Times New Roman" w:eastAsia="Calibri" w:hAnsi="Times New Roman" w:cs="Times New Roman"/>
            <w:iCs/>
            <w:color w:val="0000FF"/>
            <w:sz w:val="28"/>
            <w:szCs w:val="28"/>
            <w:u w:val="single"/>
            <w:lang w:val="en-US"/>
          </w:rPr>
          <w:t>ru</w:t>
        </w:r>
      </w:hyperlink>
      <w:r w:rsidRPr="00493F84">
        <w:rPr>
          <w:rFonts w:ascii="Times New Roman" w:eastAsia="Calibri" w:hAnsi="Times New Roman" w:cs="Times New Roman"/>
          <w:iCs/>
          <w:sz w:val="28"/>
          <w:szCs w:val="28"/>
        </w:rPr>
        <w:t xml:space="preserve">; </w:t>
      </w:r>
      <w:hyperlink r:id="rId7" w:history="1">
        <w:r w:rsidRPr="00493F84">
          <w:rPr>
            <w:rFonts w:ascii="Times New Roman" w:eastAsia="Calibri" w:hAnsi="Times New Roman" w:cs="Times New Roman"/>
            <w:iCs/>
            <w:color w:val="0000FF"/>
            <w:sz w:val="28"/>
            <w:szCs w:val="28"/>
            <w:u w:val="single"/>
            <w:lang w:val="en-US"/>
          </w:rPr>
          <w:t>lunavl</w:t>
        </w:r>
        <w:r w:rsidRPr="00493F84">
          <w:rPr>
            <w:rFonts w:ascii="Times New Roman" w:eastAsia="Calibri" w:hAnsi="Times New Roman" w:cs="Times New Roman"/>
            <w:iCs/>
            <w:color w:val="0000FF"/>
            <w:sz w:val="28"/>
            <w:szCs w:val="28"/>
            <w:u w:val="single"/>
          </w:rPr>
          <w:t>@</w:t>
        </w:r>
        <w:r w:rsidRPr="00493F84">
          <w:rPr>
            <w:rFonts w:ascii="Times New Roman" w:eastAsia="Calibri" w:hAnsi="Times New Roman" w:cs="Times New Roman"/>
            <w:iCs/>
            <w:color w:val="0000FF"/>
            <w:sz w:val="28"/>
            <w:szCs w:val="28"/>
            <w:u w:val="single"/>
            <w:lang w:val="en-US"/>
          </w:rPr>
          <w:t>yandex</w:t>
        </w:r>
        <w:r w:rsidRPr="00493F84">
          <w:rPr>
            <w:rFonts w:ascii="Times New Roman" w:eastAsia="Calibri" w:hAnsi="Times New Roman" w:cs="Times New Roman"/>
            <w:iCs/>
            <w:color w:val="0000FF"/>
            <w:sz w:val="28"/>
            <w:szCs w:val="28"/>
            <w:u w:val="single"/>
          </w:rPr>
          <w:t>.</w:t>
        </w:r>
        <w:proofErr w:type="spellStart"/>
        <w:r w:rsidRPr="00493F84">
          <w:rPr>
            <w:rFonts w:ascii="Times New Roman" w:eastAsia="Calibri" w:hAnsi="Times New Roman" w:cs="Times New Roman"/>
            <w:iCs/>
            <w:color w:val="0000FF"/>
            <w:sz w:val="28"/>
            <w:szCs w:val="28"/>
            <w:u w:val="single"/>
            <w:lang w:val="en-US"/>
          </w:rPr>
          <w:t>ru</w:t>
        </w:r>
        <w:proofErr w:type="spellEnd"/>
      </w:hyperlink>
      <w:r w:rsidRPr="00493F84">
        <w:rPr>
          <w:rFonts w:ascii="Times New Roman" w:eastAsia="Calibri" w:hAnsi="Times New Roman" w:cs="Times New Roman"/>
          <w:iCs/>
          <w:sz w:val="28"/>
          <w:szCs w:val="28"/>
        </w:rPr>
        <w:t xml:space="preserve"> </w:t>
      </w:r>
    </w:p>
    <w:p w14:paraId="7FF7F911" w14:textId="77777777" w:rsidR="00493F84" w:rsidRPr="00493F84" w:rsidRDefault="00493F84" w:rsidP="00493F84">
      <w:pPr>
        <w:tabs>
          <w:tab w:val="left" w:pos="1080"/>
        </w:tabs>
        <w:suppressAutoHyphens/>
        <w:spacing w:after="0" w:line="276" w:lineRule="auto"/>
        <w:jc w:val="both"/>
        <w:rPr>
          <w:rFonts w:ascii="Times New Roman" w:eastAsia="Calibri" w:hAnsi="Times New Roman" w:cs="Times New Roman"/>
          <w:iCs/>
          <w:sz w:val="28"/>
          <w:szCs w:val="28"/>
        </w:rPr>
      </w:pPr>
      <w:r w:rsidRPr="00493F84">
        <w:rPr>
          <w:rFonts w:ascii="Times New Roman" w:eastAsia="Calibri" w:hAnsi="Times New Roman" w:cs="Times New Roman"/>
          <w:iCs/>
          <w:sz w:val="28"/>
          <w:szCs w:val="28"/>
        </w:rPr>
        <w:t>Справки по телефону: (4852) 23-06-34 с 9.00 до 14.00 (кафедра общего образования) – (Ирина Дмитриевна).</w:t>
      </w:r>
    </w:p>
    <w:p w14:paraId="671AF1F1" w14:textId="77777777" w:rsidR="00493F84" w:rsidRPr="00493F84" w:rsidRDefault="00493F84" w:rsidP="00493F84">
      <w:pPr>
        <w:suppressAutoHyphens/>
        <w:spacing w:after="0" w:line="240" w:lineRule="auto"/>
        <w:ind w:firstLine="567"/>
        <w:jc w:val="right"/>
        <w:rPr>
          <w:rFonts w:ascii="Times New Roman" w:eastAsia="Times New Roman" w:hAnsi="Times New Roman" w:cs="Times New Roman"/>
          <w:sz w:val="28"/>
          <w:szCs w:val="28"/>
        </w:rPr>
      </w:pPr>
      <w:r w:rsidRPr="00493F84">
        <w:rPr>
          <w:rFonts w:ascii="Times New Roman" w:eastAsia="Times New Roman" w:hAnsi="Times New Roman" w:cs="Times New Roman"/>
          <w:sz w:val="28"/>
          <w:szCs w:val="28"/>
        </w:rPr>
        <w:t>Приложение 1</w:t>
      </w:r>
    </w:p>
    <w:p w14:paraId="0FC092A1" w14:textId="77777777" w:rsidR="00493F84" w:rsidRPr="00493F84" w:rsidRDefault="00493F84" w:rsidP="00493F84">
      <w:pPr>
        <w:suppressAutoHyphens/>
        <w:spacing w:after="0" w:line="240" w:lineRule="auto"/>
        <w:ind w:firstLine="567"/>
        <w:jc w:val="center"/>
        <w:rPr>
          <w:rFonts w:ascii="Times New Roman" w:eastAsia="Times New Roman" w:hAnsi="Times New Roman" w:cs="Times New Roman"/>
          <w:b/>
          <w:sz w:val="28"/>
          <w:szCs w:val="28"/>
        </w:rPr>
      </w:pPr>
      <w:r w:rsidRPr="00493F84">
        <w:rPr>
          <w:rFonts w:ascii="Times New Roman" w:eastAsia="Times New Roman" w:hAnsi="Times New Roman" w:cs="Times New Roman"/>
          <w:b/>
          <w:sz w:val="28"/>
          <w:szCs w:val="28"/>
        </w:rPr>
        <w:t>Заявка на участие</w:t>
      </w:r>
    </w:p>
    <w:tbl>
      <w:tblPr>
        <w:tblStyle w:val="1"/>
        <w:tblW w:w="9493" w:type="dxa"/>
        <w:tblInd w:w="0" w:type="dxa"/>
        <w:tblLook w:val="04A0" w:firstRow="1" w:lastRow="0" w:firstColumn="1" w:lastColumn="0" w:noHBand="0" w:noVBand="1"/>
      </w:tblPr>
      <w:tblGrid>
        <w:gridCol w:w="3823"/>
        <w:gridCol w:w="5670"/>
      </w:tblGrid>
      <w:tr w:rsidR="00493F84" w:rsidRPr="00493F84" w14:paraId="4D6D7814" w14:textId="77777777" w:rsidTr="00493F84">
        <w:tc>
          <w:tcPr>
            <w:tcW w:w="3823" w:type="dxa"/>
            <w:tcBorders>
              <w:top w:val="single" w:sz="4" w:space="0" w:color="000000"/>
              <w:left w:val="single" w:sz="4" w:space="0" w:color="000000"/>
              <w:bottom w:val="single" w:sz="4" w:space="0" w:color="000000"/>
              <w:right w:val="single" w:sz="4" w:space="0" w:color="000000"/>
            </w:tcBorders>
            <w:hideMark/>
          </w:tcPr>
          <w:p w14:paraId="69C5E96D" w14:textId="77777777" w:rsidR="00493F84" w:rsidRPr="00493F84" w:rsidRDefault="00493F84" w:rsidP="00493F84">
            <w:pPr>
              <w:suppressAutoHyphens/>
              <w:rPr>
                <w:rFonts w:ascii="Times New Roman" w:eastAsia="Times New Roman" w:hAnsi="Times New Roman"/>
                <w:b/>
                <w:sz w:val="28"/>
                <w:szCs w:val="28"/>
              </w:rPr>
            </w:pPr>
            <w:r w:rsidRPr="00493F84">
              <w:rPr>
                <w:rFonts w:ascii="Times New Roman" w:eastAsia="Times New Roman" w:hAnsi="Times New Roman"/>
                <w:sz w:val="28"/>
                <w:szCs w:val="28"/>
              </w:rPr>
              <w:t>Фамилия, имя, отчество</w:t>
            </w:r>
          </w:p>
        </w:tc>
        <w:tc>
          <w:tcPr>
            <w:tcW w:w="5670" w:type="dxa"/>
            <w:tcBorders>
              <w:top w:val="single" w:sz="4" w:space="0" w:color="000000"/>
              <w:left w:val="single" w:sz="4" w:space="0" w:color="000000"/>
              <w:bottom w:val="single" w:sz="4" w:space="0" w:color="000000"/>
              <w:right w:val="single" w:sz="4" w:space="0" w:color="000000"/>
            </w:tcBorders>
          </w:tcPr>
          <w:p w14:paraId="6898EA9D" w14:textId="77777777" w:rsidR="00493F84" w:rsidRPr="00493F84" w:rsidRDefault="00493F84" w:rsidP="00493F84">
            <w:pPr>
              <w:suppressAutoHyphens/>
              <w:jc w:val="center"/>
              <w:rPr>
                <w:rFonts w:ascii="Times New Roman" w:eastAsia="Times New Roman" w:hAnsi="Times New Roman"/>
                <w:b/>
                <w:sz w:val="28"/>
                <w:szCs w:val="28"/>
              </w:rPr>
            </w:pPr>
          </w:p>
        </w:tc>
      </w:tr>
      <w:tr w:rsidR="00493F84" w:rsidRPr="00493F84" w14:paraId="79383D12" w14:textId="77777777" w:rsidTr="00493F84">
        <w:tc>
          <w:tcPr>
            <w:tcW w:w="3823" w:type="dxa"/>
            <w:tcBorders>
              <w:top w:val="single" w:sz="4" w:space="0" w:color="000000"/>
              <w:left w:val="single" w:sz="4" w:space="0" w:color="000000"/>
              <w:bottom w:val="single" w:sz="4" w:space="0" w:color="000000"/>
              <w:right w:val="single" w:sz="4" w:space="0" w:color="000000"/>
            </w:tcBorders>
            <w:hideMark/>
          </w:tcPr>
          <w:p w14:paraId="7BA47872" w14:textId="77777777" w:rsidR="00493F84" w:rsidRPr="00493F84" w:rsidRDefault="00493F84" w:rsidP="00493F84">
            <w:pPr>
              <w:suppressAutoHyphens/>
              <w:rPr>
                <w:rFonts w:ascii="Times New Roman" w:eastAsia="Times New Roman" w:hAnsi="Times New Roman"/>
                <w:sz w:val="28"/>
                <w:szCs w:val="28"/>
              </w:rPr>
            </w:pPr>
            <w:r w:rsidRPr="00493F84">
              <w:rPr>
                <w:rFonts w:ascii="Times New Roman" w:eastAsia="Times New Roman" w:hAnsi="Times New Roman"/>
                <w:sz w:val="28"/>
                <w:szCs w:val="28"/>
              </w:rPr>
              <w:t>Место работы / учебы</w:t>
            </w:r>
          </w:p>
          <w:p w14:paraId="6FAD9DCE" w14:textId="77777777" w:rsidR="00493F84" w:rsidRPr="00493F84" w:rsidRDefault="00493F84" w:rsidP="00493F84">
            <w:pPr>
              <w:suppressAutoHyphens/>
              <w:rPr>
                <w:rFonts w:ascii="Times New Roman" w:eastAsia="Times New Roman" w:hAnsi="Times New Roman"/>
                <w:b/>
                <w:sz w:val="28"/>
                <w:szCs w:val="28"/>
              </w:rPr>
            </w:pPr>
            <w:r w:rsidRPr="00493F84">
              <w:rPr>
                <w:rFonts w:ascii="Times New Roman" w:eastAsia="Times New Roman" w:hAnsi="Times New Roman"/>
                <w:sz w:val="28"/>
                <w:szCs w:val="28"/>
              </w:rPr>
              <w:t>(вуз, факультет, кафедра; школа; другое образовательное учреждение)</w:t>
            </w:r>
          </w:p>
        </w:tc>
        <w:tc>
          <w:tcPr>
            <w:tcW w:w="5670" w:type="dxa"/>
            <w:tcBorders>
              <w:top w:val="single" w:sz="4" w:space="0" w:color="000000"/>
              <w:left w:val="single" w:sz="4" w:space="0" w:color="000000"/>
              <w:bottom w:val="single" w:sz="4" w:space="0" w:color="000000"/>
              <w:right w:val="single" w:sz="4" w:space="0" w:color="000000"/>
            </w:tcBorders>
          </w:tcPr>
          <w:p w14:paraId="728BD35B" w14:textId="77777777" w:rsidR="00493F84" w:rsidRPr="00493F84" w:rsidRDefault="00493F84" w:rsidP="00493F84">
            <w:pPr>
              <w:suppressAutoHyphens/>
              <w:jc w:val="center"/>
              <w:rPr>
                <w:rFonts w:ascii="Times New Roman" w:eastAsia="Times New Roman" w:hAnsi="Times New Roman"/>
                <w:b/>
                <w:sz w:val="28"/>
                <w:szCs w:val="28"/>
              </w:rPr>
            </w:pPr>
          </w:p>
        </w:tc>
      </w:tr>
      <w:tr w:rsidR="00493F84" w:rsidRPr="00493F84" w14:paraId="31562D0F" w14:textId="77777777" w:rsidTr="00493F84">
        <w:tc>
          <w:tcPr>
            <w:tcW w:w="3823" w:type="dxa"/>
            <w:tcBorders>
              <w:top w:val="single" w:sz="4" w:space="0" w:color="000000"/>
              <w:left w:val="single" w:sz="4" w:space="0" w:color="000000"/>
              <w:bottom w:val="single" w:sz="4" w:space="0" w:color="000000"/>
              <w:right w:val="single" w:sz="4" w:space="0" w:color="000000"/>
            </w:tcBorders>
            <w:hideMark/>
          </w:tcPr>
          <w:p w14:paraId="7D8BD4D8" w14:textId="77777777" w:rsidR="00493F84" w:rsidRPr="00493F84" w:rsidRDefault="00493F84" w:rsidP="00493F84">
            <w:pPr>
              <w:suppressAutoHyphens/>
              <w:rPr>
                <w:rFonts w:ascii="Times New Roman" w:eastAsia="Times New Roman" w:hAnsi="Times New Roman"/>
                <w:b/>
                <w:sz w:val="28"/>
                <w:szCs w:val="28"/>
              </w:rPr>
            </w:pPr>
            <w:r w:rsidRPr="00493F84">
              <w:rPr>
                <w:rFonts w:ascii="Times New Roman" w:eastAsia="Times New Roman" w:hAnsi="Times New Roman"/>
                <w:sz w:val="28"/>
                <w:szCs w:val="28"/>
              </w:rPr>
              <w:t>Должность</w:t>
            </w:r>
          </w:p>
        </w:tc>
        <w:tc>
          <w:tcPr>
            <w:tcW w:w="5670" w:type="dxa"/>
            <w:tcBorders>
              <w:top w:val="single" w:sz="4" w:space="0" w:color="000000"/>
              <w:left w:val="single" w:sz="4" w:space="0" w:color="000000"/>
              <w:bottom w:val="single" w:sz="4" w:space="0" w:color="000000"/>
              <w:right w:val="single" w:sz="4" w:space="0" w:color="000000"/>
            </w:tcBorders>
          </w:tcPr>
          <w:p w14:paraId="787165AA" w14:textId="77777777" w:rsidR="00493F84" w:rsidRPr="00493F84" w:rsidRDefault="00493F84" w:rsidP="00493F84">
            <w:pPr>
              <w:suppressAutoHyphens/>
              <w:jc w:val="center"/>
              <w:rPr>
                <w:rFonts w:ascii="Times New Roman" w:eastAsia="Times New Roman" w:hAnsi="Times New Roman"/>
                <w:b/>
                <w:sz w:val="28"/>
                <w:szCs w:val="28"/>
              </w:rPr>
            </w:pPr>
          </w:p>
        </w:tc>
      </w:tr>
      <w:tr w:rsidR="00493F84" w:rsidRPr="00493F84" w14:paraId="59CD71F9" w14:textId="77777777" w:rsidTr="00493F84">
        <w:tc>
          <w:tcPr>
            <w:tcW w:w="3823" w:type="dxa"/>
            <w:tcBorders>
              <w:top w:val="single" w:sz="4" w:space="0" w:color="000000"/>
              <w:left w:val="single" w:sz="4" w:space="0" w:color="000000"/>
              <w:bottom w:val="single" w:sz="4" w:space="0" w:color="000000"/>
              <w:right w:val="single" w:sz="4" w:space="0" w:color="000000"/>
            </w:tcBorders>
            <w:hideMark/>
          </w:tcPr>
          <w:p w14:paraId="520B6D7E" w14:textId="77777777" w:rsidR="00493F84" w:rsidRPr="00493F84" w:rsidRDefault="00493F84" w:rsidP="00493F84">
            <w:pPr>
              <w:suppressAutoHyphens/>
              <w:rPr>
                <w:rFonts w:ascii="Times New Roman" w:eastAsia="Times New Roman" w:hAnsi="Times New Roman"/>
                <w:b/>
                <w:sz w:val="28"/>
                <w:szCs w:val="28"/>
              </w:rPr>
            </w:pPr>
            <w:r w:rsidRPr="00493F84">
              <w:rPr>
                <w:rFonts w:ascii="Times New Roman" w:eastAsia="Times New Roman" w:hAnsi="Times New Roman"/>
                <w:sz w:val="28"/>
                <w:szCs w:val="28"/>
              </w:rPr>
              <w:t>Ученая степень</w:t>
            </w:r>
          </w:p>
        </w:tc>
        <w:tc>
          <w:tcPr>
            <w:tcW w:w="5670" w:type="dxa"/>
            <w:tcBorders>
              <w:top w:val="single" w:sz="4" w:space="0" w:color="000000"/>
              <w:left w:val="single" w:sz="4" w:space="0" w:color="000000"/>
              <w:bottom w:val="single" w:sz="4" w:space="0" w:color="000000"/>
              <w:right w:val="single" w:sz="4" w:space="0" w:color="000000"/>
            </w:tcBorders>
          </w:tcPr>
          <w:p w14:paraId="1B745AD6" w14:textId="77777777" w:rsidR="00493F84" w:rsidRPr="00493F84" w:rsidRDefault="00493F84" w:rsidP="00493F84">
            <w:pPr>
              <w:suppressAutoHyphens/>
              <w:jc w:val="center"/>
              <w:rPr>
                <w:rFonts w:ascii="Times New Roman" w:eastAsia="Times New Roman" w:hAnsi="Times New Roman"/>
                <w:b/>
                <w:sz w:val="28"/>
                <w:szCs w:val="28"/>
              </w:rPr>
            </w:pPr>
          </w:p>
        </w:tc>
      </w:tr>
      <w:tr w:rsidR="00493F84" w:rsidRPr="00493F84" w14:paraId="189E6181" w14:textId="77777777" w:rsidTr="00493F84">
        <w:tc>
          <w:tcPr>
            <w:tcW w:w="3823" w:type="dxa"/>
            <w:tcBorders>
              <w:top w:val="single" w:sz="4" w:space="0" w:color="000000"/>
              <w:left w:val="single" w:sz="4" w:space="0" w:color="000000"/>
              <w:bottom w:val="single" w:sz="4" w:space="0" w:color="000000"/>
              <w:right w:val="single" w:sz="4" w:space="0" w:color="000000"/>
            </w:tcBorders>
            <w:hideMark/>
          </w:tcPr>
          <w:p w14:paraId="399A3A12" w14:textId="77777777" w:rsidR="00493F84" w:rsidRPr="00493F84" w:rsidRDefault="00493F84" w:rsidP="00493F84">
            <w:pPr>
              <w:suppressAutoHyphens/>
              <w:rPr>
                <w:rFonts w:ascii="Times New Roman" w:eastAsia="Times New Roman" w:hAnsi="Times New Roman"/>
                <w:b/>
                <w:sz w:val="28"/>
                <w:szCs w:val="28"/>
              </w:rPr>
            </w:pPr>
            <w:r w:rsidRPr="00493F84">
              <w:rPr>
                <w:rFonts w:ascii="Times New Roman" w:eastAsia="Times New Roman" w:hAnsi="Times New Roman"/>
                <w:sz w:val="28"/>
                <w:szCs w:val="28"/>
              </w:rPr>
              <w:t>Ученое звание</w:t>
            </w:r>
          </w:p>
        </w:tc>
        <w:tc>
          <w:tcPr>
            <w:tcW w:w="5670" w:type="dxa"/>
            <w:tcBorders>
              <w:top w:val="single" w:sz="4" w:space="0" w:color="000000"/>
              <w:left w:val="single" w:sz="4" w:space="0" w:color="000000"/>
              <w:bottom w:val="single" w:sz="4" w:space="0" w:color="000000"/>
              <w:right w:val="single" w:sz="4" w:space="0" w:color="000000"/>
            </w:tcBorders>
          </w:tcPr>
          <w:p w14:paraId="6CB28B7E" w14:textId="77777777" w:rsidR="00493F84" w:rsidRPr="00493F84" w:rsidRDefault="00493F84" w:rsidP="00493F84">
            <w:pPr>
              <w:suppressAutoHyphens/>
              <w:jc w:val="center"/>
              <w:rPr>
                <w:rFonts w:ascii="Times New Roman" w:eastAsia="Times New Roman" w:hAnsi="Times New Roman"/>
                <w:b/>
                <w:sz w:val="28"/>
                <w:szCs w:val="28"/>
              </w:rPr>
            </w:pPr>
          </w:p>
        </w:tc>
      </w:tr>
      <w:tr w:rsidR="00493F84" w:rsidRPr="00493F84" w14:paraId="26B975AF" w14:textId="77777777" w:rsidTr="00493F84">
        <w:tc>
          <w:tcPr>
            <w:tcW w:w="3823" w:type="dxa"/>
            <w:tcBorders>
              <w:top w:val="single" w:sz="4" w:space="0" w:color="000000"/>
              <w:left w:val="single" w:sz="4" w:space="0" w:color="000000"/>
              <w:bottom w:val="single" w:sz="4" w:space="0" w:color="000000"/>
              <w:right w:val="single" w:sz="4" w:space="0" w:color="000000"/>
            </w:tcBorders>
            <w:hideMark/>
          </w:tcPr>
          <w:p w14:paraId="0F0F47BD" w14:textId="77777777" w:rsidR="00493F84" w:rsidRPr="00493F84" w:rsidRDefault="00493F84" w:rsidP="00493F84">
            <w:pPr>
              <w:suppressAutoHyphens/>
              <w:rPr>
                <w:rFonts w:ascii="Times New Roman" w:eastAsia="Times New Roman" w:hAnsi="Times New Roman"/>
                <w:b/>
                <w:sz w:val="28"/>
                <w:szCs w:val="28"/>
              </w:rPr>
            </w:pPr>
            <w:r w:rsidRPr="00493F84">
              <w:rPr>
                <w:rFonts w:ascii="Times New Roman" w:eastAsia="Times New Roman" w:hAnsi="Times New Roman"/>
                <w:sz w:val="28"/>
                <w:szCs w:val="28"/>
              </w:rPr>
              <w:t>Адрес, индекс</w:t>
            </w:r>
          </w:p>
        </w:tc>
        <w:tc>
          <w:tcPr>
            <w:tcW w:w="5670" w:type="dxa"/>
            <w:tcBorders>
              <w:top w:val="single" w:sz="4" w:space="0" w:color="000000"/>
              <w:left w:val="single" w:sz="4" w:space="0" w:color="000000"/>
              <w:bottom w:val="single" w:sz="4" w:space="0" w:color="000000"/>
              <w:right w:val="single" w:sz="4" w:space="0" w:color="000000"/>
            </w:tcBorders>
          </w:tcPr>
          <w:p w14:paraId="583FE823" w14:textId="77777777" w:rsidR="00493F84" w:rsidRPr="00493F84" w:rsidRDefault="00493F84" w:rsidP="00493F84">
            <w:pPr>
              <w:suppressAutoHyphens/>
              <w:jc w:val="center"/>
              <w:rPr>
                <w:rFonts w:ascii="Times New Roman" w:eastAsia="Times New Roman" w:hAnsi="Times New Roman"/>
                <w:b/>
                <w:sz w:val="28"/>
                <w:szCs w:val="28"/>
              </w:rPr>
            </w:pPr>
          </w:p>
        </w:tc>
      </w:tr>
      <w:tr w:rsidR="00493F84" w:rsidRPr="00493F84" w14:paraId="4A55678E" w14:textId="77777777" w:rsidTr="00493F84">
        <w:tc>
          <w:tcPr>
            <w:tcW w:w="3823" w:type="dxa"/>
            <w:tcBorders>
              <w:top w:val="single" w:sz="4" w:space="0" w:color="000000"/>
              <w:left w:val="single" w:sz="4" w:space="0" w:color="000000"/>
              <w:bottom w:val="single" w:sz="4" w:space="0" w:color="000000"/>
              <w:right w:val="single" w:sz="4" w:space="0" w:color="000000"/>
            </w:tcBorders>
            <w:hideMark/>
          </w:tcPr>
          <w:p w14:paraId="33E494CA" w14:textId="77777777" w:rsidR="00493F84" w:rsidRPr="00493F84" w:rsidRDefault="00493F84" w:rsidP="00493F84">
            <w:pPr>
              <w:suppressAutoHyphens/>
              <w:rPr>
                <w:rFonts w:ascii="Times New Roman" w:eastAsia="Times New Roman" w:hAnsi="Times New Roman"/>
                <w:b/>
                <w:sz w:val="28"/>
                <w:szCs w:val="28"/>
              </w:rPr>
            </w:pPr>
            <w:r w:rsidRPr="00493F84">
              <w:rPr>
                <w:rFonts w:ascii="Times New Roman" w:eastAsia="Times New Roman" w:hAnsi="Times New Roman"/>
                <w:sz w:val="28"/>
                <w:szCs w:val="28"/>
              </w:rPr>
              <w:t>Телефон</w:t>
            </w:r>
          </w:p>
        </w:tc>
        <w:tc>
          <w:tcPr>
            <w:tcW w:w="5670" w:type="dxa"/>
            <w:tcBorders>
              <w:top w:val="single" w:sz="4" w:space="0" w:color="000000"/>
              <w:left w:val="single" w:sz="4" w:space="0" w:color="000000"/>
              <w:bottom w:val="single" w:sz="4" w:space="0" w:color="000000"/>
              <w:right w:val="single" w:sz="4" w:space="0" w:color="000000"/>
            </w:tcBorders>
          </w:tcPr>
          <w:p w14:paraId="632CD788" w14:textId="77777777" w:rsidR="00493F84" w:rsidRPr="00493F84" w:rsidRDefault="00493F84" w:rsidP="00493F84">
            <w:pPr>
              <w:suppressAutoHyphens/>
              <w:jc w:val="center"/>
              <w:rPr>
                <w:rFonts w:ascii="Times New Roman" w:eastAsia="Times New Roman" w:hAnsi="Times New Roman"/>
                <w:b/>
                <w:sz w:val="28"/>
                <w:szCs w:val="28"/>
              </w:rPr>
            </w:pPr>
          </w:p>
        </w:tc>
      </w:tr>
      <w:tr w:rsidR="00493F84" w:rsidRPr="00493F84" w14:paraId="790281AB" w14:textId="77777777" w:rsidTr="00493F84">
        <w:tc>
          <w:tcPr>
            <w:tcW w:w="3823" w:type="dxa"/>
            <w:tcBorders>
              <w:top w:val="single" w:sz="4" w:space="0" w:color="000000"/>
              <w:left w:val="single" w:sz="4" w:space="0" w:color="000000"/>
              <w:bottom w:val="single" w:sz="4" w:space="0" w:color="000000"/>
              <w:right w:val="single" w:sz="4" w:space="0" w:color="000000"/>
            </w:tcBorders>
            <w:hideMark/>
          </w:tcPr>
          <w:p w14:paraId="497282AF" w14:textId="77777777" w:rsidR="00493F84" w:rsidRPr="00493F84" w:rsidRDefault="00493F84" w:rsidP="00493F84">
            <w:pPr>
              <w:suppressAutoHyphens/>
              <w:rPr>
                <w:rFonts w:ascii="Times New Roman" w:eastAsia="Times New Roman" w:hAnsi="Times New Roman"/>
                <w:b/>
                <w:sz w:val="28"/>
                <w:szCs w:val="28"/>
              </w:rPr>
            </w:pPr>
            <w:r w:rsidRPr="00493F84">
              <w:rPr>
                <w:rFonts w:ascii="Times New Roman" w:eastAsia="Times New Roman" w:hAnsi="Times New Roman"/>
                <w:sz w:val="28"/>
                <w:szCs w:val="28"/>
              </w:rPr>
              <w:t>E-mail</w:t>
            </w:r>
          </w:p>
        </w:tc>
        <w:tc>
          <w:tcPr>
            <w:tcW w:w="5670" w:type="dxa"/>
            <w:tcBorders>
              <w:top w:val="single" w:sz="4" w:space="0" w:color="000000"/>
              <w:left w:val="single" w:sz="4" w:space="0" w:color="000000"/>
              <w:bottom w:val="single" w:sz="4" w:space="0" w:color="000000"/>
              <w:right w:val="single" w:sz="4" w:space="0" w:color="000000"/>
            </w:tcBorders>
          </w:tcPr>
          <w:p w14:paraId="490C5415" w14:textId="77777777" w:rsidR="00493F84" w:rsidRPr="00493F84" w:rsidRDefault="00493F84" w:rsidP="00493F84">
            <w:pPr>
              <w:suppressAutoHyphens/>
              <w:jc w:val="center"/>
              <w:rPr>
                <w:rFonts w:ascii="Times New Roman" w:eastAsia="Times New Roman" w:hAnsi="Times New Roman"/>
                <w:b/>
                <w:sz w:val="28"/>
                <w:szCs w:val="28"/>
              </w:rPr>
            </w:pPr>
          </w:p>
        </w:tc>
      </w:tr>
      <w:tr w:rsidR="00493F84" w:rsidRPr="00493F84" w14:paraId="56B5C7E5" w14:textId="77777777" w:rsidTr="00493F84">
        <w:tc>
          <w:tcPr>
            <w:tcW w:w="3823" w:type="dxa"/>
            <w:tcBorders>
              <w:top w:val="single" w:sz="4" w:space="0" w:color="000000"/>
              <w:left w:val="single" w:sz="4" w:space="0" w:color="000000"/>
              <w:bottom w:val="single" w:sz="4" w:space="0" w:color="000000"/>
              <w:right w:val="single" w:sz="4" w:space="0" w:color="000000"/>
            </w:tcBorders>
            <w:hideMark/>
          </w:tcPr>
          <w:p w14:paraId="7035675E" w14:textId="77777777" w:rsidR="00493F84" w:rsidRPr="00493F84" w:rsidRDefault="00493F84" w:rsidP="00493F84">
            <w:pPr>
              <w:jc w:val="both"/>
              <w:rPr>
                <w:rFonts w:ascii="Times New Roman" w:eastAsia="Times New Roman" w:hAnsi="Times New Roman"/>
                <w:sz w:val="28"/>
                <w:szCs w:val="28"/>
              </w:rPr>
            </w:pPr>
            <w:r w:rsidRPr="00493F84">
              <w:rPr>
                <w:rFonts w:ascii="Times New Roman" w:eastAsia="Times New Roman" w:hAnsi="Times New Roman"/>
                <w:bCs/>
                <w:sz w:val="28"/>
                <w:szCs w:val="28"/>
              </w:rPr>
              <w:t>Данные о научном руководителе (для аспирантов, соискателей и студентов): фамилия, имя, отчество, место работы (вуз, институт, факультет, кафедра), должность, ученая степень</w:t>
            </w:r>
          </w:p>
        </w:tc>
        <w:tc>
          <w:tcPr>
            <w:tcW w:w="5670" w:type="dxa"/>
            <w:tcBorders>
              <w:top w:val="single" w:sz="4" w:space="0" w:color="000000"/>
              <w:left w:val="single" w:sz="4" w:space="0" w:color="000000"/>
              <w:bottom w:val="single" w:sz="4" w:space="0" w:color="000000"/>
              <w:right w:val="single" w:sz="4" w:space="0" w:color="000000"/>
            </w:tcBorders>
          </w:tcPr>
          <w:p w14:paraId="4BCB70DE" w14:textId="77777777" w:rsidR="00493F84" w:rsidRPr="00493F84" w:rsidRDefault="00493F84" w:rsidP="00493F84">
            <w:pPr>
              <w:suppressAutoHyphens/>
              <w:jc w:val="center"/>
              <w:rPr>
                <w:rFonts w:ascii="Times New Roman" w:eastAsia="Times New Roman" w:hAnsi="Times New Roman"/>
                <w:b/>
                <w:sz w:val="28"/>
                <w:szCs w:val="28"/>
              </w:rPr>
            </w:pPr>
          </w:p>
        </w:tc>
      </w:tr>
      <w:tr w:rsidR="00493F84" w:rsidRPr="00493F84" w14:paraId="7BD75A32" w14:textId="77777777" w:rsidTr="00493F84">
        <w:tc>
          <w:tcPr>
            <w:tcW w:w="3823" w:type="dxa"/>
            <w:tcBorders>
              <w:top w:val="single" w:sz="4" w:space="0" w:color="000000"/>
              <w:left w:val="single" w:sz="4" w:space="0" w:color="000000"/>
              <w:bottom w:val="single" w:sz="4" w:space="0" w:color="000000"/>
              <w:right w:val="single" w:sz="4" w:space="0" w:color="000000"/>
            </w:tcBorders>
            <w:hideMark/>
          </w:tcPr>
          <w:p w14:paraId="16C26E77" w14:textId="77777777" w:rsidR="00493F84" w:rsidRPr="00493F84" w:rsidRDefault="00493F84" w:rsidP="00493F84">
            <w:pPr>
              <w:suppressAutoHyphens/>
              <w:rPr>
                <w:rFonts w:ascii="Times New Roman" w:eastAsia="Times New Roman" w:hAnsi="Times New Roman"/>
                <w:sz w:val="28"/>
                <w:szCs w:val="28"/>
              </w:rPr>
            </w:pPr>
            <w:r w:rsidRPr="00493F84">
              <w:rPr>
                <w:rFonts w:ascii="Times New Roman" w:eastAsia="Times New Roman" w:hAnsi="Times New Roman"/>
                <w:sz w:val="28"/>
                <w:szCs w:val="28"/>
              </w:rPr>
              <w:t>Название доклада</w:t>
            </w:r>
          </w:p>
        </w:tc>
        <w:tc>
          <w:tcPr>
            <w:tcW w:w="5670" w:type="dxa"/>
            <w:tcBorders>
              <w:top w:val="single" w:sz="4" w:space="0" w:color="000000"/>
              <w:left w:val="single" w:sz="4" w:space="0" w:color="000000"/>
              <w:bottom w:val="single" w:sz="4" w:space="0" w:color="000000"/>
              <w:right w:val="single" w:sz="4" w:space="0" w:color="000000"/>
            </w:tcBorders>
          </w:tcPr>
          <w:p w14:paraId="3C148FA4" w14:textId="77777777" w:rsidR="00493F84" w:rsidRPr="00493F84" w:rsidRDefault="00493F84" w:rsidP="00493F84">
            <w:pPr>
              <w:suppressAutoHyphens/>
              <w:jc w:val="center"/>
              <w:rPr>
                <w:rFonts w:ascii="Times New Roman" w:eastAsia="Times New Roman" w:hAnsi="Times New Roman"/>
                <w:b/>
                <w:sz w:val="28"/>
                <w:szCs w:val="28"/>
              </w:rPr>
            </w:pPr>
          </w:p>
        </w:tc>
      </w:tr>
      <w:tr w:rsidR="00493F84" w:rsidRPr="00493F84" w14:paraId="6F2B94BA" w14:textId="77777777" w:rsidTr="00493F84">
        <w:tc>
          <w:tcPr>
            <w:tcW w:w="3823" w:type="dxa"/>
            <w:tcBorders>
              <w:top w:val="single" w:sz="4" w:space="0" w:color="000000"/>
              <w:left w:val="single" w:sz="4" w:space="0" w:color="000000"/>
              <w:bottom w:val="single" w:sz="4" w:space="0" w:color="000000"/>
              <w:right w:val="single" w:sz="4" w:space="0" w:color="000000"/>
            </w:tcBorders>
            <w:hideMark/>
          </w:tcPr>
          <w:p w14:paraId="0FAC2548" w14:textId="77777777" w:rsidR="00493F84" w:rsidRPr="00493F84" w:rsidRDefault="00493F84" w:rsidP="00493F84">
            <w:pPr>
              <w:suppressAutoHyphens/>
              <w:rPr>
                <w:rFonts w:ascii="Times New Roman" w:eastAsia="Times New Roman" w:hAnsi="Times New Roman"/>
                <w:sz w:val="28"/>
                <w:szCs w:val="28"/>
              </w:rPr>
            </w:pPr>
            <w:r w:rsidRPr="00493F84">
              <w:rPr>
                <w:rFonts w:ascii="Times New Roman" w:eastAsia="Times New Roman" w:hAnsi="Times New Roman"/>
                <w:sz w:val="28"/>
                <w:szCs w:val="28"/>
              </w:rPr>
              <w:t>Предполагаемая секция</w:t>
            </w:r>
          </w:p>
        </w:tc>
        <w:tc>
          <w:tcPr>
            <w:tcW w:w="5670" w:type="dxa"/>
            <w:tcBorders>
              <w:top w:val="single" w:sz="4" w:space="0" w:color="000000"/>
              <w:left w:val="single" w:sz="4" w:space="0" w:color="000000"/>
              <w:bottom w:val="single" w:sz="4" w:space="0" w:color="000000"/>
              <w:right w:val="single" w:sz="4" w:space="0" w:color="000000"/>
            </w:tcBorders>
          </w:tcPr>
          <w:p w14:paraId="5A1EEB09" w14:textId="77777777" w:rsidR="00493F84" w:rsidRPr="00493F84" w:rsidRDefault="00493F84" w:rsidP="00493F84">
            <w:pPr>
              <w:suppressAutoHyphens/>
              <w:jc w:val="center"/>
              <w:rPr>
                <w:rFonts w:ascii="Times New Roman" w:eastAsia="Times New Roman" w:hAnsi="Times New Roman"/>
                <w:b/>
                <w:sz w:val="28"/>
                <w:szCs w:val="28"/>
              </w:rPr>
            </w:pPr>
          </w:p>
        </w:tc>
      </w:tr>
    </w:tbl>
    <w:p w14:paraId="75F5A950" w14:textId="77777777" w:rsidR="00493F84" w:rsidRPr="00493F84" w:rsidRDefault="00493F84" w:rsidP="00493F84">
      <w:pPr>
        <w:suppressAutoHyphens/>
        <w:spacing w:after="0" w:line="240" w:lineRule="auto"/>
        <w:ind w:firstLine="567"/>
        <w:jc w:val="center"/>
        <w:rPr>
          <w:rFonts w:ascii="Times New Roman" w:eastAsia="Times New Roman" w:hAnsi="Times New Roman" w:cs="Times New Roman"/>
          <w:b/>
          <w:sz w:val="28"/>
          <w:szCs w:val="28"/>
        </w:rPr>
      </w:pPr>
    </w:p>
    <w:p w14:paraId="6C6D6B1B" w14:textId="77777777" w:rsidR="00493F84" w:rsidRPr="00493F84" w:rsidRDefault="00493F84" w:rsidP="00493F84">
      <w:pPr>
        <w:suppressAutoHyphens/>
        <w:spacing w:after="0" w:line="240" w:lineRule="auto"/>
        <w:ind w:firstLine="567"/>
        <w:jc w:val="right"/>
        <w:rPr>
          <w:rFonts w:ascii="Times New Roman" w:eastAsia="Times New Roman" w:hAnsi="Times New Roman" w:cs="Times New Roman"/>
          <w:b/>
          <w:i/>
          <w:sz w:val="28"/>
          <w:szCs w:val="28"/>
        </w:rPr>
      </w:pPr>
      <w:r w:rsidRPr="00493F84">
        <w:rPr>
          <w:rFonts w:ascii="Times New Roman" w:eastAsia="Times New Roman" w:hAnsi="Times New Roman" w:cs="Times New Roman"/>
          <w:b/>
          <w:i/>
          <w:sz w:val="28"/>
          <w:szCs w:val="28"/>
        </w:rPr>
        <w:t>Приложение 2</w:t>
      </w:r>
    </w:p>
    <w:p w14:paraId="3CB2CD31" w14:textId="77777777" w:rsidR="00493F84" w:rsidRPr="00493F84" w:rsidRDefault="00493F84" w:rsidP="00493F84">
      <w:pPr>
        <w:suppressAutoHyphens/>
        <w:spacing w:after="0" w:line="240" w:lineRule="auto"/>
        <w:ind w:firstLine="567"/>
        <w:jc w:val="right"/>
        <w:rPr>
          <w:rFonts w:ascii="Times New Roman" w:eastAsia="Times New Roman" w:hAnsi="Times New Roman" w:cs="Times New Roman"/>
          <w:b/>
          <w:i/>
          <w:sz w:val="28"/>
          <w:szCs w:val="28"/>
        </w:rPr>
      </w:pPr>
    </w:p>
    <w:p w14:paraId="3276974F" w14:textId="77777777" w:rsidR="00493F84" w:rsidRPr="00493F84" w:rsidRDefault="00493F84" w:rsidP="00493F84">
      <w:pPr>
        <w:suppressAutoHyphens/>
        <w:spacing w:after="0" w:line="240" w:lineRule="auto"/>
        <w:ind w:firstLine="567"/>
        <w:jc w:val="center"/>
        <w:rPr>
          <w:rFonts w:ascii="Times New Roman" w:eastAsia="Times New Roman" w:hAnsi="Times New Roman" w:cs="Times New Roman"/>
          <w:b/>
          <w:i/>
          <w:sz w:val="28"/>
          <w:szCs w:val="28"/>
        </w:rPr>
      </w:pPr>
      <w:r w:rsidRPr="00493F84">
        <w:rPr>
          <w:rFonts w:ascii="Times New Roman" w:eastAsia="Times New Roman" w:hAnsi="Times New Roman" w:cs="Times New Roman"/>
          <w:b/>
          <w:i/>
          <w:sz w:val="28"/>
          <w:szCs w:val="28"/>
        </w:rPr>
        <w:t>Требования к оформлению статьи:</w:t>
      </w:r>
    </w:p>
    <w:p w14:paraId="0A97889F" w14:textId="77777777" w:rsidR="00493F84" w:rsidRPr="00493F84" w:rsidRDefault="00493F84" w:rsidP="00493F84">
      <w:pPr>
        <w:suppressAutoHyphens/>
        <w:spacing w:after="0" w:line="240" w:lineRule="auto"/>
        <w:ind w:firstLine="567"/>
        <w:jc w:val="center"/>
        <w:rPr>
          <w:rFonts w:ascii="Times New Roman" w:eastAsia="Times New Roman" w:hAnsi="Times New Roman" w:cs="Times New Roman"/>
          <w:b/>
          <w:i/>
          <w:sz w:val="28"/>
          <w:szCs w:val="28"/>
        </w:rPr>
      </w:pPr>
    </w:p>
    <w:p w14:paraId="7260E3D8" w14:textId="77777777" w:rsidR="00493F84" w:rsidRPr="00493F84" w:rsidRDefault="00493F84" w:rsidP="00493F84">
      <w:pPr>
        <w:numPr>
          <w:ilvl w:val="1"/>
          <w:numId w:val="5"/>
        </w:numPr>
        <w:tabs>
          <w:tab w:val="left" w:pos="869"/>
        </w:tabs>
        <w:suppressAutoHyphens/>
        <w:spacing w:after="0" w:line="276" w:lineRule="auto"/>
        <w:ind w:firstLine="567"/>
        <w:jc w:val="both"/>
        <w:rPr>
          <w:rFonts w:ascii="Times New Roman" w:eastAsia="Times New Roman" w:hAnsi="Times New Roman" w:cs="Times New Roman"/>
          <w:sz w:val="28"/>
          <w:szCs w:val="28"/>
        </w:rPr>
      </w:pPr>
      <w:r w:rsidRPr="00493F84">
        <w:rPr>
          <w:rFonts w:ascii="Times New Roman" w:eastAsia="Times New Roman" w:hAnsi="Times New Roman" w:cs="Times New Roman"/>
          <w:sz w:val="28"/>
          <w:szCs w:val="28"/>
        </w:rPr>
        <w:t xml:space="preserve">текст объемом </w:t>
      </w:r>
      <w:r w:rsidRPr="00493F84">
        <w:rPr>
          <w:rFonts w:ascii="Times New Roman" w:eastAsia="Times New Roman" w:hAnsi="Times New Roman" w:cs="Times New Roman"/>
          <w:b/>
          <w:sz w:val="28"/>
          <w:szCs w:val="28"/>
        </w:rPr>
        <w:t>до</w:t>
      </w:r>
      <w:r w:rsidRPr="00493F84">
        <w:rPr>
          <w:rFonts w:ascii="Times New Roman" w:eastAsia="Times New Roman" w:hAnsi="Times New Roman" w:cs="Times New Roman"/>
          <w:sz w:val="28"/>
          <w:szCs w:val="28"/>
        </w:rPr>
        <w:t xml:space="preserve"> </w:t>
      </w:r>
      <w:r w:rsidRPr="00493F84">
        <w:rPr>
          <w:rFonts w:ascii="Times New Roman" w:eastAsia="Times New Roman" w:hAnsi="Times New Roman" w:cs="Times New Roman"/>
          <w:b/>
          <w:sz w:val="28"/>
          <w:szCs w:val="28"/>
        </w:rPr>
        <w:t>6</w:t>
      </w:r>
      <w:r w:rsidRPr="00493F84">
        <w:rPr>
          <w:rFonts w:ascii="Times New Roman" w:eastAsia="Times New Roman" w:hAnsi="Times New Roman" w:cs="Times New Roman"/>
          <w:sz w:val="28"/>
          <w:szCs w:val="28"/>
        </w:rPr>
        <w:t xml:space="preserve"> </w:t>
      </w:r>
      <w:r w:rsidRPr="00493F84">
        <w:rPr>
          <w:rFonts w:ascii="Times New Roman" w:eastAsia="Times New Roman" w:hAnsi="Times New Roman" w:cs="Times New Roman"/>
          <w:b/>
          <w:sz w:val="28"/>
          <w:szCs w:val="28"/>
        </w:rPr>
        <w:t>страниц</w:t>
      </w:r>
      <w:r w:rsidRPr="00493F84">
        <w:rPr>
          <w:rFonts w:ascii="Times New Roman" w:eastAsia="Times New Roman" w:hAnsi="Times New Roman" w:cs="Times New Roman"/>
          <w:sz w:val="28"/>
          <w:szCs w:val="28"/>
        </w:rPr>
        <w:t xml:space="preserve"> набирается в формате </w:t>
      </w:r>
      <w:proofErr w:type="spellStart"/>
      <w:r w:rsidRPr="00493F84">
        <w:rPr>
          <w:rFonts w:ascii="Times New Roman" w:eastAsia="Times New Roman" w:hAnsi="Times New Roman" w:cs="Times New Roman"/>
          <w:sz w:val="28"/>
          <w:szCs w:val="28"/>
        </w:rPr>
        <w:t>Word</w:t>
      </w:r>
      <w:proofErr w:type="spellEnd"/>
      <w:r w:rsidRPr="00493F84">
        <w:rPr>
          <w:rFonts w:ascii="Times New Roman" w:eastAsia="Times New Roman" w:hAnsi="Times New Roman" w:cs="Times New Roman"/>
          <w:sz w:val="28"/>
          <w:szCs w:val="28"/>
        </w:rPr>
        <w:t xml:space="preserve">, шрифт </w:t>
      </w:r>
      <w:proofErr w:type="spellStart"/>
      <w:r w:rsidRPr="00493F84">
        <w:rPr>
          <w:rFonts w:ascii="Times New Roman" w:eastAsia="Times New Roman" w:hAnsi="Times New Roman" w:cs="Times New Roman"/>
          <w:sz w:val="28"/>
          <w:szCs w:val="28"/>
        </w:rPr>
        <w:t>Times</w:t>
      </w:r>
      <w:proofErr w:type="spellEnd"/>
      <w:r w:rsidRPr="00493F84">
        <w:rPr>
          <w:rFonts w:ascii="Times New Roman" w:eastAsia="Times New Roman" w:hAnsi="Times New Roman" w:cs="Times New Roman"/>
          <w:sz w:val="28"/>
          <w:szCs w:val="28"/>
        </w:rPr>
        <w:t xml:space="preserve"> </w:t>
      </w:r>
      <w:proofErr w:type="spellStart"/>
      <w:r w:rsidRPr="00493F84">
        <w:rPr>
          <w:rFonts w:ascii="Times New Roman" w:eastAsia="Times New Roman" w:hAnsi="Times New Roman" w:cs="Times New Roman"/>
          <w:sz w:val="28"/>
          <w:szCs w:val="28"/>
        </w:rPr>
        <w:t>New</w:t>
      </w:r>
      <w:proofErr w:type="spellEnd"/>
      <w:r w:rsidRPr="00493F84">
        <w:rPr>
          <w:rFonts w:ascii="Times New Roman" w:eastAsia="Times New Roman" w:hAnsi="Times New Roman" w:cs="Times New Roman"/>
          <w:sz w:val="28"/>
          <w:szCs w:val="28"/>
        </w:rPr>
        <w:t xml:space="preserve"> </w:t>
      </w:r>
      <w:proofErr w:type="spellStart"/>
      <w:r w:rsidRPr="00493F84">
        <w:rPr>
          <w:rFonts w:ascii="Times New Roman" w:eastAsia="Times New Roman" w:hAnsi="Times New Roman" w:cs="Times New Roman"/>
          <w:sz w:val="28"/>
          <w:szCs w:val="28"/>
        </w:rPr>
        <w:t>Roman</w:t>
      </w:r>
      <w:proofErr w:type="spellEnd"/>
      <w:r w:rsidRPr="00493F84">
        <w:rPr>
          <w:rFonts w:ascii="Times New Roman" w:eastAsia="Times New Roman" w:hAnsi="Times New Roman" w:cs="Times New Roman"/>
          <w:sz w:val="28"/>
          <w:szCs w:val="28"/>
        </w:rPr>
        <w:t>, кегль 14, интервал 1, с абзацным отступом 1 см. Заголовок полужирным шрифтом прописными буквами с выравниванием по центру; фамилия и инициалы автора – курсивом, строчными буквами. Поля – 2 см со всех сторон;</w:t>
      </w:r>
    </w:p>
    <w:p w14:paraId="0A11DC7E" w14:textId="7D651215" w:rsidR="00493F84" w:rsidRPr="00493F84" w:rsidRDefault="00493F84" w:rsidP="00493F84">
      <w:pPr>
        <w:numPr>
          <w:ilvl w:val="1"/>
          <w:numId w:val="6"/>
        </w:numPr>
        <w:tabs>
          <w:tab w:val="left" w:pos="884"/>
        </w:tabs>
        <w:suppressAutoHyphens/>
        <w:spacing w:after="0" w:line="276" w:lineRule="auto"/>
        <w:ind w:firstLine="567"/>
        <w:contextualSpacing/>
        <w:jc w:val="both"/>
        <w:rPr>
          <w:rFonts w:ascii="Times New Roman" w:eastAsia="Times New Roman" w:hAnsi="Times New Roman" w:cs="Times New Roman"/>
          <w:sz w:val="28"/>
          <w:szCs w:val="28"/>
        </w:rPr>
      </w:pPr>
      <w:r w:rsidRPr="00493F84">
        <w:rPr>
          <w:rFonts w:ascii="Times New Roman" w:eastAsia="Times New Roman" w:hAnsi="Times New Roman" w:cs="Times New Roman"/>
          <w:sz w:val="28"/>
          <w:szCs w:val="28"/>
        </w:rPr>
        <w:t>сноски и примечания оформляются в соответствии с существующими стандартами,</w:t>
      </w:r>
      <w:r w:rsidRPr="00493F84">
        <w:rPr>
          <w:rFonts w:ascii="Times New Roman" w:eastAsia="Times New Roman" w:hAnsi="Times New Roman" w:cs="Times New Roman"/>
          <w:b/>
          <w:sz w:val="28"/>
          <w:szCs w:val="28"/>
        </w:rPr>
        <w:t xml:space="preserve"> </w:t>
      </w:r>
      <w:r w:rsidRPr="00493F84">
        <w:rPr>
          <w:rFonts w:ascii="Times New Roman" w:eastAsia="Times New Roman" w:hAnsi="Times New Roman" w:cs="Times New Roman"/>
          <w:sz w:val="28"/>
          <w:szCs w:val="28"/>
        </w:rPr>
        <w:t>ссылка дается в квадратных скобках, например: [</w:t>
      </w:r>
      <w:r w:rsidR="008C21B1">
        <w:rPr>
          <w:rFonts w:ascii="Times New Roman" w:eastAsia="Times New Roman" w:hAnsi="Times New Roman" w:cs="Times New Roman"/>
          <w:sz w:val="28"/>
          <w:szCs w:val="28"/>
        </w:rPr>
        <w:t>Скобелев, 1945, с.</w:t>
      </w:r>
      <w:r w:rsidRPr="00493F84">
        <w:rPr>
          <w:rFonts w:ascii="Times New Roman" w:eastAsia="Times New Roman" w:hAnsi="Times New Roman" w:cs="Times New Roman"/>
          <w:sz w:val="28"/>
          <w:szCs w:val="28"/>
        </w:rPr>
        <w:t xml:space="preserve"> 347]. В конце статьи прилагается раздел «Библиографический список» по алфавиту</w:t>
      </w:r>
      <w:r w:rsidR="002416A1">
        <w:rPr>
          <w:rFonts w:ascii="Times New Roman" w:eastAsia="Times New Roman" w:hAnsi="Times New Roman" w:cs="Times New Roman"/>
          <w:sz w:val="28"/>
          <w:szCs w:val="28"/>
        </w:rPr>
        <w:t xml:space="preserve"> (не менее 10 наименований)</w:t>
      </w:r>
      <w:r w:rsidRPr="00493F84">
        <w:rPr>
          <w:rFonts w:ascii="Times New Roman" w:eastAsia="Times New Roman" w:hAnsi="Times New Roman" w:cs="Times New Roman"/>
          <w:sz w:val="28"/>
          <w:szCs w:val="28"/>
        </w:rPr>
        <w:t>;</w:t>
      </w:r>
    </w:p>
    <w:p w14:paraId="6A448D89" w14:textId="77777777" w:rsidR="00493F84" w:rsidRPr="00493F84" w:rsidRDefault="00493F84" w:rsidP="00493F84">
      <w:pPr>
        <w:numPr>
          <w:ilvl w:val="1"/>
          <w:numId w:val="6"/>
        </w:numPr>
        <w:tabs>
          <w:tab w:val="left" w:pos="827"/>
        </w:tabs>
        <w:suppressAutoHyphens/>
        <w:spacing w:after="0" w:line="276" w:lineRule="auto"/>
        <w:ind w:firstLine="567"/>
        <w:jc w:val="both"/>
        <w:rPr>
          <w:rFonts w:ascii="Times New Roman" w:eastAsia="Times New Roman" w:hAnsi="Times New Roman" w:cs="Times New Roman"/>
          <w:sz w:val="28"/>
          <w:szCs w:val="28"/>
        </w:rPr>
      </w:pPr>
      <w:r w:rsidRPr="00493F84">
        <w:rPr>
          <w:rFonts w:ascii="Times New Roman" w:eastAsia="Times New Roman" w:hAnsi="Times New Roman" w:cs="Times New Roman"/>
          <w:sz w:val="28"/>
          <w:szCs w:val="28"/>
        </w:rPr>
        <w:lastRenderedPageBreak/>
        <w:t>структура статьи:</w:t>
      </w:r>
    </w:p>
    <w:p w14:paraId="62F6B0B6" w14:textId="77777777" w:rsidR="00493F84" w:rsidRPr="00493F84" w:rsidRDefault="00493F84" w:rsidP="00493F84">
      <w:pPr>
        <w:numPr>
          <w:ilvl w:val="2"/>
          <w:numId w:val="6"/>
        </w:numPr>
        <w:suppressAutoHyphens/>
        <w:spacing w:after="0" w:line="276" w:lineRule="auto"/>
        <w:ind w:firstLine="567"/>
        <w:jc w:val="both"/>
        <w:rPr>
          <w:rFonts w:ascii="Times New Roman" w:eastAsia="Times New Roman" w:hAnsi="Times New Roman" w:cs="Times New Roman"/>
          <w:sz w:val="28"/>
          <w:szCs w:val="28"/>
        </w:rPr>
      </w:pPr>
      <w:r w:rsidRPr="00493F84">
        <w:rPr>
          <w:rFonts w:ascii="Times New Roman" w:eastAsia="Times New Roman" w:hAnsi="Times New Roman" w:cs="Times New Roman"/>
          <w:sz w:val="28"/>
          <w:szCs w:val="28"/>
        </w:rPr>
        <w:t>УДК,</w:t>
      </w:r>
    </w:p>
    <w:p w14:paraId="2CE61E32" w14:textId="77777777" w:rsidR="00493F84" w:rsidRPr="00493F84" w:rsidRDefault="00493F84" w:rsidP="00493F84">
      <w:pPr>
        <w:numPr>
          <w:ilvl w:val="2"/>
          <w:numId w:val="6"/>
        </w:numPr>
        <w:suppressAutoHyphens/>
        <w:spacing w:after="0" w:line="276" w:lineRule="auto"/>
        <w:ind w:firstLine="567"/>
        <w:jc w:val="both"/>
        <w:rPr>
          <w:rFonts w:ascii="Times New Roman" w:eastAsia="Times New Roman" w:hAnsi="Times New Roman" w:cs="Times New Roman"/>
          <w:sz w:val="28"/>
          <w:szCs w:val="28"/>
        </w:rPr>
      </w:pPr>
      <w:r w:rsidRPr="00493F84">
        <w:rPr>
          <w:rFonts w:ascii="Times New Roman" w:eastAsia="Times New Roman" w:hAnsi="Times New Roman" w:cs="Times New Roman"/>
          <w:sz w:val="28"/>
          <w:szCs w:val="28"/>
        </w:rPr>
        <w:t>заглавие статьи,</w:t>
      </w:r>
    </w:p>
    <w:p w14:paraId="1321231B" w14:textId="77777777" w:rsidR="00493F84" w:rsidRPr="00493F84" w:rsidRDefault="00493F84" w:rsidP="00493F84">
      <w:pPr>
        <w:numPr>
          <w:ilvl w:val="2"/>
          <w:numId w:val="6"/>
        </w:numPr>
        <w:suppressAutoHyphens/>
        <w:spacing w:after="0" w:line="276" w:lineRule="auto"/>
        <w:ind w:firstLine="567"/>
        <w:jc w:val="both"/>
        <w:rPr>
          <w:rFonts w:ascii="Times New Roman" w:eastAsia="Times New Roman" w:hAnsi="Times New Roman" w:cs="Times New Roman"/>
          <w:sz w:val="28"/>
          <w:szCs w:val="28"/>
        </w:rPr>
      </w:pPr>
      <w:r w:rsidRPr="00493F84">
        <w:rPr>
          <w:rFonts w:ascii="Times New Roman" w:eastAsia="Times New Roman" w:hAnsi="Times New Roman" w:cs="Times New Roman"/>
          <w:sz w:val="28"/>
          <w:szCs w:val="28"/>
        </w:rPr>
        <w:t>Ф.И.О. автора(</w:t>
      </w:r>
      <w:proofErr w:type="spellStart"/>
      <w:r w:rsidRPr="00493F84">
        <w:rPr>
          <w:rFonts w:ascii="Times New Roman" w:eastAsia="Times New Roman" w:hAnsi="Times New Roman" w:cs="Times New Roman"/>
          <w:sz w:val="28"/>
          <w:szCs w:val="28"/>
        </w:rPr>
        <w:t>ов</w:t>
      </w:r>
      <w:proofErr w:type="spellEnd"/>
      <w:r w:rsidRPr="00493F84">
        <w:rPr>
          <w:rFonts w:ascii="Times New Roman" w:eastAsia="Times New Roman" w:hAnsi="Times New Roman" w:cs="Times New Roman"/>
          <w:sz w:val="28"/>
          <w:szCs w:val="28"/>
        </w:rPr>
        <w:t>),</w:t>
      </w:r>
    </w:p>
    <w:p w14:paraId="794C8C76" w14:textId="77777777" w:rsidR="00493F84" w:rsidRPr="00493F84" w:rsidRDefault="00493F84" w:rsidP="00493F84">
      <w:pPr>
        <w:numPr>
          <w:ilvl w:val="2"/>
          <w:numId w:val="6"/>
        </w:numPr>
        <w:suppressAutoHyphens/>
        <w:spacing w:after="0" w:line="276" w:lineRule="auto"/>
        <w:ind w:firstLine="567"/>
        <w:jc w:val="both"/>
        <w:rPr>
          <w:rFonts w:ascii="Times New Roman" w:eastAsia="Times New Roman" w:hAnsi="Times New Roman" w:cs="Times New Roman"/>
          <w:sz w:val="28"/>
          <w:szCs w:val="28"/>
        </w:rPr>
      </w:pPr>
      <w:r w:rsidRPr="00493F84">
        <w:rPr>
          <w:rFonts w:ascii="Times New Roman" w:eastAsia="Times New Roman" w:hAnsi="Times New Roman" w:cs="Times New Roman"/>
          <w:sz w:val="28"/>
          <w:szCs w:val="28"/>
        </w:rPr>
        <w:t>адрес электронной почты,</w:t>
      </w:r>
    </w:p>
    <w:p w14:paraId="08B579EA" w14:textId="6F87AECB" w:rsidR="00493F84" w:rsidRPr="00493F84" w:rsidRDefault="00493F84" w:rsidP="00493F84">
      <w:pPr>
        <w:numPr>
          <w:ilvl w:val="0"/>
          <w:numId w:val="7"/>
        </w:numPr>
        <w:suppressAutoHyphens/>
        <w:spacing w:after="0" w:line="276" w:lineRule="auto"/>
        <w:ind w:firstLine="567"/>
        <w:jc w:val="both"/>
        <w:rPr>
          <w:rFonts w:ascii="Times New Roman" w:eastAsia="Times New Roman" w:hAnsi="Times New Roman" w:cs="Times New Roman"/>
          <w:sz w:val="28"/>
          <w:szCs w:val="28"/>
        </w:rPr>
      </w:pPr>
      <w:bookmarkStart w:id="2" w:name="page3"/>
      <w:bookmarkEnd w:id="2"/>
      <w:r w:rsidRPr="00493F84">
        <w:rPr>
          <w:rFonts w:ascii="Times New Roman" w:eastAsia="Times New Roman" w:hAnsi="Times New Roman" w:cs="Times New Roman"/>
          <w:sz w:val="28"/>
          <w:szCs w:val="28"/>
        </w:rPr>
        <w:t>аннотация статьи</w:t>
      </w:r>
      <w:r w:rsidR="008C21B1">
        <w:rPr>
          <w:rFonts w:ascii="Times New Roman" w:eastAsia="Times New Roman" w:hAnsi="Times New Roman" w:cs="Times New Roman"/>
          <w:sz w:val="28"/>
          <w:szCs w:val="28"/>
        </w:rPr>
        <w:t xml:space="preserve"> (не более 200 слов)</w:t>
      </w:r>
      <w:r w:rsidRPr="00493F84">
        <w:rPr>
          <w:rFonts w:ascii="Times New Roman" w:eastAsia="Times New Roman" w:hAnsi="Times New Roman" w:cs="Times New Roman"/>
          <w:sz w:val="28"/>
          <w:szCs w:val="28"/>
        </w:rPr>
        <w:t>,</w:t>
      </w:r>
    </w:p>
    <w:p w14:paraId="3512C0FA" w14:textId="77777777" w:rsidR="00493F84" w:rsidRPr="00493F84" w:rsidRDefault="00493F84" w:rsidP="00493F84">
      <w:pPr>
        <w:numPr>
          <w:ilvl w:val="0"/>
          <w:numId w:val="7"/>
        </w:numPr>
        <w:suppressAutoHyphens/>
        <w:spacing w:after="0" w:line="276" w:lineRule="auto"/>
        <w:ind w:firstLine="567"/>
        <w:jc w:val="both"/>
        <w:rPr>
          <w:rFonts w:ascii="Times New Roman" w:eastAsia="Times New Roman" w:hAnsi="Times New Roman" w:cs="Times New Roman"/>
          <w:sz w:val="28"/>
          <w:szCs w:val="28"/>
        </w:rPr>
      </w:pPr>
      <w:r w:rsidRPr="00493F84">
        <w:rPr>
          <w:rFonts w:ascii="Times New Roman" w:eastAsia="Times New Roman" w:hAnsi="Times New Roman" w:cs="Times New Roman"/>
          <w:sz w:val="28"/>
          <w:szCs w:val="28"/>
        </w:rPr>
        <w:t>ключевые слова,</w:t>
      </w:r>
    </w:p>
    <w:p w14:paraId="2B820ECA" w14:textId="77777777" w:rsidR="00493F84" w:rsidRPr="00493F84" w:rsidRDefault="00493F84" w:rsidP="00493F84">
      <w:pPr>
        <w:numPr>
          <w:ilvl w:val="0"/>
          <w:numId w:val="7"/>
        </w:numPr>
        <w:suppressAutoHyphens/>
        <w:spacing w:after="0" w:line="276" w:lineRule="auto"/>
        <w:ind w:firstLine="567"/>
        <w:jc w:val="both"/>
        <w:rPr>
          <w:rFonts w:ascii="Times New Roman" w:eastAsia="Times New Roman" w:hAnsi="Times New Roman" w:cs="Times New Roman"/>
          <w:sz w:val="28"/>
          <w:szCs w:val="28"/>
        </w:rPr>
      </w:pPr>
      <w:r w:rsidRPr="00493F84">
        <w:rPr>
          <w:rFonts w:ascii="Times New Roman" w:eastAsia="Times New Roman" w:hAnsi="Times New Roman" w:cs="Times New Roman"/>
          <w:sz w:val="28"/>
          <w:szCs w:val="28"/>
        </w:rPr>
        <w:t>основной текст статьи,</w:t>
      </w:r>
    </w:p>
    <w:p w14:paraId="377E184D" w14:textId="43498EB1" w:rsidR="00493F84" w:rsidRPr="00493F84" w:rsidRDefault="00493F84" w:rsidP="00493F84">
      <w:pPr>
        <w:numPr>
          <w:ilvl w:val="0"/>
          <w:numId w:val="7"/>
        </w:numPr>
        <w:suppressAutoHyphens/>
        <w:spacing w:after="0" w:line="276" w:lineRule="auto"/>
        <w:ind w:firstLine="567"/>
        <w:jc w:val="both"/>
        <w:rPr>
          <w:rFonts w:ascii="Times New Roman" w:eastAsia="Times New Roman" w:hAnsi="Times New Roman" w:cs="Times New Roman"/>
          <w:sz w:val="28"/>
          <w:szCs w:val="28"/>
        </w:rPr>
      </w:pPr>
      <w:r w:rsidRPr="00493F84">
        <w:rPr>
          <w:rFonts w:ascii="Times New Roman" w:eastAsia="Times New Roman" w:hAnsi="Times New Roman" w:cs="Times New Roman"/>
          <w:sz w:val="28"/>
          <w:szCs w:val="28"/>
        </w:rPr>
        <w:t>литература</w:t>
      </w:r>
      <w:r w:rsidR="008C21B1">
        <w:rPr>
          <w:rFonts w:ascii="Times New Roman" w:eastAsia="Times New Roman" w:hAnsi="Times New Roman" w:cs="Times New Roman"/>
          <w:sz w:val="28"/>
          <w:szCs w:val="28"/>
        </w:rPr>
        <w:t>.</w:t>
      </w:r>
    </w:p>
    <w:p w14:paraId="7B770F4C" w14:textId="77777777" w:rsidR="00493F84" w:rsidRPr="00493F84" w:rsidRDefault="00493F84" w:rsidP="00493F84">
      <w:pPr>
        <w:suppressAutoHyphens/>
        <w:spacing w:after="0" w:line="240" w:lineRule="auto"/>
        <w:rPr>
          <w:rFonts w:ascii="Times New Roman" w:eastAsia="Times New Roman" w:hAnsi="Times New Roman" w:cs="Times New Roman"/>
          <w:sz w:val="28"/>
          <w:szCs w:val="28"/>
        </w:rPr>
      </w:pPr>
      <w:r w:rsidRPr="00493F84">
        <w:rPr>
          <w:rFonts w:ascii="Times New Roman" w:eastAsia="Times New Roman" w:hAnsi="Times New Roman" w:cs="Times New Roman"/>
          <w:sz w:val="28"/>
          <w:szCs w:val="28"/>
        </w:rPr>
        <w:t>Процент оригинальности научной статьи – не менее 75 %</w:t>
      </w:r>
    </w:p>
    <w:p w14:paraId="2192C1D5" w14:textId="5A7ABC39" w:rsidR="00493F84" w:rsidRPr="00493F84" w:rsidRDefault="00493F84" w:rsidP="00493F84">
      <w:pPr>
        <w:suppressAutoHyphens/>
        <w:spacing w:after="0" w:line="240" w:lineRule="auto"/>
        <w:ind w:firstLine="720"/>
        <w:jc w:val="both"/>
        <w:rPr>
          <w:rFonts w:ascii="Times New Roman" w:eastAsia="Times New Roman" w:hAnsi="Times New Roman" w:cs="Times New Roman"/>
          <w:i/>
          <w:sz w:val="28"/>
          <w:szCs w:val="28"/>
          <w:lang w:eastAsia="ru-RU"/>
        </w:rPr>
      </w:pPr>
      <w:r w:rsidRPr="00493F84">
        <w:rPr>
          <w:rFonts w:ascii="Times New Roman" w:eastAsia="Times New Roman" w:hAnsi="Times New Roman" w:cs="Times New Roman"/>
          <w:b/>
          <w:sz w:val="28"/>
          <w:szCs w:val="28"/>
        </w:rPr>
        <w:t>Ф.И.О. автора (</w:t>
      </w:r>
      <w:proofErr w:type="spellStart"/>
      <w:r w:rsidRPr="00493F84">
        <w:rPr>
          <w:rFonts w:ascii="Times New Roman" w:eastAsia="Times New Roman" w:hAnsi="Times New Roman" w:cs="Times New Roman"/>
          <w:b/>
          <w:sz w:val="28"/>
          <w:szCs w:val="28"/>
        </w:rPr>
        <w:t>ов</w:t>
      </w:r>
      <w:proofErr w:type="spellEnd"/>
      <w:r w:rsidRPr="00493F84">
        <w:rPr>
          <w:rFonts w:ascii="Times New Roman" w:eastAsia="Times New Roman" w:hAnsi="Times New Roman" w:cs="Times New Roman"/>
          <w:b/>
          <w:sz w:val="28"/>
          <w:szCs w:val="28"/>
        </w:rPr>
        <w:t>), заглавие статьи, аннотация</w:t>
      </w:r>
      <w:r w:rsidR="008C21B1">
        <w:rPr>
          <w:rFonts w:ascii="Times New Roman" w:eastAsia="Times New Roman" w:hAnsi="Times New Roman" w:cs="Times New Roman"/>
          <w:b/>
          <w:sz w:val="28"/>
          <w:szCs w:val="28"/>
        </w:rPr>
        <w:t xml:space="preserve"> (не более 200 слов)</w:t>
      </w:r>
      <w:r w:rsidRPr="00493F84">
        <w:rPr>
          <w:rFonts w:ascii="Times New Roman" w:eastAsia="Times New Roman" w:hAnsi="Times New Roman" w:cs="Times New Roman"/>
          <w:b/>
          <w:sz w:val="28"/>
          <w:szCs w:val="28"/>
        </w:rPr>
        <w:t xml:space="preserve">, ключевые слова, сведения об авторе (ах) должны быть представлены как на русском, так и на английском языках. </w:t>
      </w:r>
    </w:p>
    <w:p w14:paraId="1622DF86" w14:textId="77777777" w:rsidR="00493F84" w:rsidRPr="00493F84" w:rsidRDefault="00493F84" w:rsidP="00493F84">
      <w:pPr>
        <w:spacing w:after="0" w:line="240" w:lineRule="auto"/>
        <w:ind w:left="360"/>
        <w:jc w:val="right"/>
        <w:rPr>
          <w:rFonts w:ascii="Times New Roman" w:eastAsia="Times New Roman" w:hAnsi="Times New Roman" w:cs="Times New Roman"/>
          <w:i/>
          <w:sz w:val="28"/>
          <w:szCs w:val="28"/>
          <w:lang w:eastAsia="ru-RU"/>
        </w:rPr>
      </w:pPr>
    </w:p>
    <w:p w14:paraId="52E5D4AC" w14:textId="0943A32F" w:rsidR="00493F84" w:rsidRDefault="00493F84" w:rsidP="00493F84">
      <w:pPr>
        <w:spacing w:after="0" w:line="240" w:lineRule="auto"/>
        <w:ind w:left="360"/>
        <w:jc w:val="right"/>
        <w:rPr>
          <w:rFonts w:ascii="Times New Roman" w:eastAsia="Times New Roman" w:hAnsi="Times New Roman" w:cs="Times New Roman"/>
          <w:i/>
          <w:sz w:val="28"/>
          <w:szCs w:val="28"/>
          <w:lang w:eastAsia="ru-RU"/>
        </w:rPr>
      </w:pPr>
      <w:r w:rsidRPr="00493F84">
        <w:rPr>
          <w:rFonts w:ascii="Times New Roman" w:eastAsia="Times New Roman" w:hAnsi="Times New Roman" w:cs="Times New Roman"/>
          <w:b/>
          <w:i/>
          <w:sz w:val="28"/>
          <w:szCs w:val="28"/>
          <w:lang w:eastAsia="ru-RU"/>
        </w:rPr>
        <w:t>Образец</w:t>
      </w:r>
      <w:r w:rsidRPr="00493F84">
        <w:rPr>
          <w:rFonts w:ascii="Times New Roman" w:eastAsia="Times New Roman" w:hAnsi="Times New Roman" w:cs="Times New Roman"/>
          <w:i/>
          <w:sz w:val="28"/>
          <w:szCs w:val="28"/>
          <w:lang w:eastAsia="ru-RU"/>
        </w:rPr>
        <w:t>:</w:t>
      </w:r>
    </w:p>
    <w:p w14:paraId="3A0493E4" w14:textId="77777777" w:rsidR="00CF183D" w:rsidRPr="00B0421D" w:rsidRDefault="00CF183D" w:rsidP="00B0421D">
      <w:pPr>
        <w:spacing w:after="0" w:line="360" w:lineRule="auto"/>
        <w:ind w:firstLine="709"/>
        <w:jc w:val="right"/>
        <w:rPr>
          <w:rFonts w:ascii="Times New Roman" w:hAnsi="Times New Roman" w:cs="Times New Roman"/>
          <w:b/>
          <w:sz w:val="28"/>
          <w:szCs w:val="28"/>
        </w:rPr>
      </w:pPr>
      <w:r w:rsidRPr="00B0421D">
        <w:rPr>
          <w:rFonts w:ascii="Times New Roman" w:hAnsi="Times New Roman" w:cs="Times New Roman"/>
          <w:b/>
          <w:sz w:val="28"/>
          <w:szCs w:val="28"/>
        </w:rPr>
        <w:t>УДК 821.111 (73)</w:t>
      </w:r>
    </w:p>
    <w:p w14:paraId="5CAA5F61" w14:textId="77777777" w:rsidR="00CF183D" w:rsidRPr="00B0421D" w:rsidRDefault="00CF183D" w:rsidP="00B0421D">
      <w:pPr>
        <w:keepNext/>
        <w:tabs>
          <w:tab w:val="left" w:pos="851"/>
          <w:tab w:val="left" w:pos="1531"/>
          <w:tab w:val="left" w:pos="2268"/>
        </w:tabs>
        <w:spacing w:after="0"/>
        <w:rPr>
          <w:rFonts w:ascii="Times New Roman" w:hAnsi="Times New Roman" w:cs="Times New Roman"/>
          <w:b/>
          <w:sz w:val="28"/>
          <w:szCs w:val="28"/>
        </w:rPr>
      </w:pPr>
      <w:bookmarkStart w:id="3" w:name="_Toc470016533"/>
      <w:r w:rsidRPr="00B0421D">
        <w:rPr>
          <w:rFonts w:ascii="Times New Roman" w:hAnsi="Times New Roman" w:cs="Times New Roman"/>
          <w:b/>
          <w:i/>
          <w:iCs/>
          <w:sz w:val="28"/>
          <w:szCs w:val="28"/>
        </w:rPr>
        <w:t>Л. А. Мишина</w:t>
      </w:r>
    </w:p>
    <w:p w14:paraId="0F19E601" w14:textId="77777777" w:rsidR="00CF183D" w:rsidRPr="00B0421D" w:rsidRDefault="00DD6D77" w:rsidP="00B0421D">
      <w:pPr>
        <w:keepNext/>
        <w:tabs>
          <w:tab w:val="left" w:pos="851"/>
          <w:tab w:val="left" w:pos="1531"/>
          <w:tab w:val="left" w:pos="2268"/>
        </w:tabs>
        <w:spacing w:after="0"/>
        <w:rPr>
          <w:rFonts w:ascii="Times New Roman" w:hAnsi="Times New Roman" w:cs="Times New Roman"/>
          <w:b/>
          <w:sz w:val="28"/>
          <w:szCs w:val="28"/>
        </w:rPr>
      </w:pPr>
      <w:hyperlink r:id="rId8" w:history="1">
        <w:r w:rsidR="00CF183D" w:rsidRPr="00B0421D">
          <w:rPr>
            <w:rFonts w:ascii="Times New Roman" w:hAnsi="Times New Roman" w:cs="Times New Roman"/>
            <w:b/>
            <w:color w:val="0000FF"/>
            <w:sz w:val="28"/>
            <w:szCs w:val="28"/>
            <w:u w:val="single"/>
            <w:lang w:val="en-US"/>
          </w:rPr>
          <w:t>Mishina</w:t>
        </w:r>
        <w:r w:rsidR="00CF183D" w:rsidRPr="00B0421D">
          <w:rPr>
            <w:rFonts w:ascii="Times New Roman" w:hAnsi="Times New Roman" w:cs="Times New Roman"/>
            <w:b/>
            <w:color w:val="0000FF"/>
            <w:sz w:val="28"/>
            <w:szCs w:val="28"/>
            <w:u w:val="single"/>
          </w:rPr>
          <w:t>1978@</w:t>
        </w:r>
        <w:r w:rsidR="00CF183D" w:rsidRPr="00B0421D">
          <w:rPr>
            <w:rFonts w:ascii="Times New Roman" w:hAnsi="Times New Roman" w:cs="Times New Roman"/>
            <w:b/>
            <w:color w:val="0000FF"/>
            <w:sz w:val="28"/>
            <w:szCs w:val="28"/>
            <w:u w:val="single"/>
            <w:lang w:val="en-US"/>
          </w:rPr>
          <w:t>yandex</w:t>
        </w:r>
        <w:r w:rsidR="00CF183D" w:rsidRPr="00B0421D">
          <w:rPr>
            <w:rFonts w:ascii="Times New Roman" w:hAnsi="Times New Roman" w:cs="Times New Roman"/>
            <w:b/>
            <w:color w:val="0000FF"/>
            <w:sz w:val="28"/>
            <w:szCs w:val="28"/>
            <w:u w:val="single"/>
          </w:rPr>
          <w:t>.</w:t>
        </w:r>
        <w:proofErr w:type="spellStart"/>
        <w:r w:rsidR="00CF183D" w:rsidRPr="00B0421D">
          <w:rPr>
            <w:rFonts w:ascii="Times New Roman" w:hAnsi="Times New Roman" w:cs="Times New Roman"/>
            <w:b/>
            <w:color w:val="0000FF"/>
            <w:sz w:val="28"/>
            <w:szCs w:val="28"/>
            <w:u w:val="single"/>
            <w:lang w:val="en-US"/>
          </w:rPr>
          <w:t>ru</w:t>
        </w:r>
        <w:proofErr w:type="spellEnd"/>
      </w:hyperlink>
    </w:p>
    <w:p w14:paraId="6F997F10" w14:textId="77777777" w:rsidR="00CF183D" w:rsidRPr="00B0421D" w:rsidRDefault="00CF183D" w:rsidP="00B0421D">
      <w:pPr>
        <w:keepNext/>
        <w:tabs>
          <w:tab w:val="left" w:pos="851"/>
          <w:tab w:val="left" w:pos="1531"/>
          <w:tab w:val="left" w:pos="2268"/>
        </w:tabs>
        <w:spacing w:after="0"/>
        <w:rPr>
          <w:rFonts w:ascii="Times New Roman" w:hAnsi="Times New Roman" w:cs="Times New Roman"/>
          <w:b/>
          <w:sz w:val="28"/>
          <w:szCs w:val="28"/>
        </w:rPr>
      </w:pPr>
      <w:r w:rsidRPr="00B0421D">
        <w:rPr>
          <w:rFonts w:ascii="Times New Roman" w:hAnsi="Times New Roman" w:cs="Times New Roman"/>
          <w:b/>
          <w:sz w:val="28"/>
          <w:szCs w:val="28"/>
        </w:rPr>
        <w:t xml:space="preserve"> </w:t>
      </w:r>
    </w:p>
    <w:p w14:paraId="6EAC8CAF" w14:textId="4A058D73" w:rsidR="00CF183D" w:rsidRPr="00B0421D" w:rsidRDefault="00CF183D" w:rsidP="00B0421D">
      <w:pPr>
        <w:keepNext/>
        <w:tabs>
          <w:tab w:val="left" w:pos="851"/>
          <w:tab w:val="left" w:pos="1531"/>
          <w:tab w:val="left" w:pos="2268"/>
        </w:tabs>
        <w:spacing w:after="0"/>
        <w:jc w:val="center"/>
        <w:rPr>
          <w:b/>
          <w:sz w:val="28"/>
          <w:szCs w:val="28"/>
          <w:lang w:eastAsia="x-none"/>
        </w:rPr>
      </w:pPr>
      <w:r w:rsidRPr="00B0421D">
        <w:rPr>
          <w:rFonts w:ascii="Times New Roman" w:hAnsi="Times New Roman" w:cs="Times New Roman"/>
          <w:b/>
          <w:sz w:val="28"/>
          <w:szCs w:val="28"/>
        </w:rPr>
        <w:t xml:space="preserve">ПРОБЛЕМА </w:t>
      </w:r>
      <w:r w:rsidRPr="00B0421D">
        <w:rPr>
          <w:rFonts w:ascii="Times New Roman" w:hAnsi="Times New Roman" w:cs="Times New Roman"/>
          <w:b/>
          <w:i/>
          <w:iCs/>
          <w:sz w:val="28"/>
          <w:szCs w:val="28"/>
        </w:rPr>
        <w:t xml:space="preserve">ВЛАСТЬ </w:t>
      </w:r>
      <w:r w:rsidRPr="00B0421D">
        <w:rPr>
          <w:rFonts w:ascii="Times New Roman" w:hAnsi="Times New Roman" w:cs="Times New Roman"/>
          <w:b/>
          <w:sz w:val="28"/>
          <w:szCs w:val="28"/>
        </w:rPr>
        <w:t xml:space="preserve">И </w:t>
      </w:r>
      <w:r w:rsidRPr="00B0421D">
        <w:rPr>
          <w:rFonts w:ascii="Times New Roman" w:hAnsi="Times New Roman" w:cs="Times New Roman"/>
          <w:b/>
          <w:i/>
          <w:iCs/>
          <w:sz w:val="28"/>
          <w:szCs w:val="28"/>
        </w:rPr>
        <w:t>НАРОД</w:t>
      </w:r>
      <w:r w:rsidRPr="00B0421D">
        <w:rPr>
          <w:rFonts w:ascii="Times New Roman" w:hAnsi="Times New Roman" w:cs="Times New Roman"/>
          <w:b/>
          <w:sz w:val="28"/>
          <w:szCs w:val="28"/>
        </w:rPr>
        <w:t xml:space="preserve"> В АМЕРИКАНСКОЙ ЛИТЕРАТУРЕ </w:t>
      </w:r>
      <w:r w:rsidRPr="00B0421D">
        <w:rPr>
          <w:rFonts w:ascii="Times New Roman" w:hAnsi="Times New Roman" w:cs="Times New Roman"/>
          <w:b/>
          <w:sz w:val="28"/>
          <w:szCs w:val="28"/>
          <w:lang w:val="en-US" w:eastAsia="x-none"/>
        </w:rPr>
        <w:t>XVII</w:t>
      </w:r>
      <w:bookmarkEnd w:id="3"/>
      <w:r w:rsidRPr="00B0421D">
        <w:rPr>
          <w:rFonts w:ascii="Times New Roman" w:hAnsi="Times New Roman" w:cs="Times New Roman"/>
          <w:b/>
          <w:sz w:val="28"/>
          <w:szCs w:val="28"/>
          <w:lang w:eastAsia="x-none"/>
        </w:rPr>
        <w:t xml:space="preserve"> ВЕКА</w:t>
      </w:r>
    </w:p>
    <w:p w14:paraId="52104D7E" w14:textId="77777777" w:rsidR="00CF183D" w:rsidRPr="00B0421D" w:rsidRDefault="00CF183D" w:rsidP="00B0421D">
      <w:pPr>
        <w:keepNext/>
        <w:tabs>
          <w:tab w:val="left" w:pos="851"/>
          <w:tab w:val="left" w:pos="1531"/>
          <w:tab w:val="left" w:pos="2268"/>
        </w:tabs>
        <w:spacing w:after="0"/>
        <w:jc w:val="center"/>
        <w:rPr>
          <w:rFonts w:ascii="Times New Roman" w:hAnsi="Times New Roman" w:cs="Times New Roman"/>
          <w:b/>
          <w:sz w:val="28"/>
          <w:szCs w:val="28"/>
          <w:lang w:eastAsia="x-none"/>
        </w:rPr>
      </w:pPr>
    </w:p>
    <w:p w14:paraId="6C9E09C9" w14:textId="77777777" w:rsidR="00CF183D" w:rsidRPr="00B0421D" w:rsidRDefault="00CF183D" w:rsidP="00B0421D">
      <w:pPr>
        <w:spacing w:after="0"/>
        <w:ind w:firstLine="284"/>
        <w:contextualSpacing/>
        <w:jc w:val="both"/>
        <w:rPr>
          <w:rFonts w:ascii="Times New Roman" w:hAnsi="Times New Roman" w:cs="Times New Roman"/>
          <w:kern w:val="1"/>
          <w:sz w:val="28"/>
          <w:szCs w:val="28"/>
          <w:lang w:eastAsia="ar-SA"/>
        </w:rPr>
      </w:pPr>
      <w:r w:rsidRPr="00B0421D">
        <w:rPr>
          <w:rFonts w:ascii="Times New Roman" w:hAnsi="Times New Roman" w:cs="Times New Roman"/>
          <w:kern w:val="1"/>
          <w:sz w:val="28"/>
          <w:szCs w:val="28"/>
          <w:lang w:val="en-US" w:eastAsia="ar-SA"/>
        </w:rPr>
        <w:t>XVII</w:t>
      </w:r>
      <w:r w:rsidRPr="00B0421D">
        <w:rPr>
          <w:rFonts w:ascii="Times New Roman" w:hAnsi="Times New Roman" w:cs="Times New Roman"/>
          <w:kern w:val="1"/>
          <w:sz w:val="28"/>
          <w:szCs w:val="28"/>
          <w:lang w:eastAsia="ar-SA"/>
        </w:rPr>
        <w:t xml:space="preserve"> в. – первый век существования американской национальной литературы. Как содержательная, так и формальная сторона американской литературы </w:t>
      </w:r>
      <w:r w:rsidRPr="00B0421D">
        <w:rPr>
          <w:rFonts w:ascii="Times New Roman" w:hAnsi="Times New Roman" w:cs="Times New Roman"/>
          <w:kern w:val="1"/>
          <w:sz w:val="28"/>
          <w:szCs w:val="28"/>
          <w:lang w:val="en-US" w:eastAsia="ar-SA"/>
        </w:rPr>
        <w:t>XVII</w:t>
      </w:r>
      <w:r w:rsidRPr="00B0421D">
        <w:rPr>
          <w:rFonts w:ascii="Times New Roman" w:hAnsi="Times New Roman" w:cs="Times New Roman"/>
          <w:kern w:val="1"/>
          <w:sz w:val="28"/>
          <w:szCs w:val="28"/>
          <w:lang w:eastAsia="ar-SA"/>
        </w:rPr>
        <w:t xml:space="preserve"> в. изучены отечественными специалистами явно недостаточно. Предметом анализа в рамках данной статьи является одна из острых проблем в американской литературе названного периода – проблема «власть и народ», рассмотренная на материале произведений ведущих авторов и проповедников – Д. Уинтропа («Образец христианского милосердия»), К. </w:t>
      </w:r>
      <w:proofErr w:type="spellStart"/>
      <w:r w:rsidRPr="00B0421D">
        <w:rPr>
          <w:rFonts w:ascii="Times New Roman" w:hAnsi="Times New Roman" w:cs="Times New Roman"/>
          <w:kern w:val="1"/>
          <w:sz w:val="28"/>
          <w:szCs w:val="28"/>
          <w:lang w:eastAsia="ar-SA"/>
        </w:rPr>
        <w:t>Мэзера</w:t>
      </w:r>
      <w:proofErr w:type="spellEnd"/>
      <w:r w:rsidRPr="00B0421D">
        <w:rPr>
          <w:rFonts w:ascii="Times New Roman" w:hAnsi="Times New Roman" w:cs="Times New Roman"/>
          <w:kern w:val="1"/>
          <w:sz w:val="28"/>
          <w:szCs w:val="28"/>
          <w:lang w:eastAsia="ar-SA"/>
        </w:rPr>
        <w:t xml:space="preserve"> («Жизнь Джона </w:t>
      </w:r>
      <w:proofErr w:type="spellStart"/>
      <w:r w:rsidRPr="00B0421D">
        <w:rPr>
          <w:rFonts w:ascii="Times New Roman" w:hAnsi="Times New Roman" w:cs="Times New Roman"/>
          <w:kern w:val="1"/>
          <w:sz w:val="28"/>
          <w:szCs w:val="28"/>
          <w:lang w:eastAsia="ar-SA"/>
        </w:rPr>
        <w:t>Уинтропа</w:t>
      </w:r>
      <w:proofErr w:type="spellEnd"/>
      <w:r w:rsidRPr="00B0421D">
        <w:rPr>
          <w:rFonts w:ascii="Times New Roman" w:hAnsi="Times New Roman" w:cs="Times New Roman"/>
          <w:kern w:val="1"/>
          <w:sz w:val="28"/>
          <w:szCs w:val="28"/>
          <w:lang w:eastAsia="ar-SA"/>
        </w:rPr>
        <w:t>»), Дж. Митчелла («</w:t>
      </w:r>
      <w:proofErr w:type="spellStart"/>
      <w:r w:rsidRPr="00B0421D">
        <w:rPr>
          <w:rFonts w:ascii="Times New Roman" w:hAnsi="Times New Roman" w:cs="Times New Roman"/>
          <w:kern w:val="1"/>
          <w:sz w:val="28"/>
          <w:szCs w:val="28"/>
          <w:lang w:eastAsia="ar-SA"/>
        </w:rPr>
        <w:t>Неемия</w:t>
      </w:r>
      <w:proofErr w:type="spellEnd"/>
      <w:r w:rsidRPr="00B0421D">
        <w:rPr>
          <w:rFonts w:ascii="Times New Roman" w:hAnsi="Times New Roman" w:cs="Times New Roman"/>
          <w:kern w:val="1"/>
          <w:sz w:val="28"/>
          <w:szCs w:val="28"/>
          <w:lang w:eastAsia="ar-SA"/>
        </w:rPr>
        <w:t xml:space="preserve"> на стене»), У. </w:t>
      </w:r>
      <w:proofErr w:type="spellStart"/>
      <w:r w:rsidRPr="00B0421D">
        <w:rPr>
          <w:rFonts w:ascii="Times New Roman" w:hAnsi="Times New Roman" w:cs="Times New Roman"/>
          <w:kern w:val="1"/>
          <w:sz w:val="28"/>
          <w:szCs w:val="28"/>
          <w:lang w:eastAsia="ar-SA"/>
        </w:rPr>
        <w:t>Хаббарда</w:t>
      </w:r>
      <w:proofErr w:type="spellEnd"/>
      <w:r w:rsidRPr="00B0421D">
        <w:rPr>
          <w:rFonts w:ascii="Times New Roman" w:hAnsi="Times New Roman" w:cs="Times New Roman"/>
          <w:kern w:val="1"/>
          <w:sz w:val="28"/>
          <w:szCs w:val="28"/>
          <w:lang w:eastAsia="ar-SA"/>
        </w:rPr>
        <w:t xml:space="preserve"> («Счастье людей»).</w:t>
      </w:r>
    </w:p>
    <w:p w14:paraId="05EA59BC" w14:textId="77777777" w:rsidR="00CF183D" w:rsidRPr="00B0421D" w:rsidRDefault="00CF183D" w:rsidP="00B0421D">
      <w:pPr>
        <w:spacing w:after="0"/>
        <w:ind w:firstLine="284"/>
        <w:jc w:val="both"/>
        <w:rPr>
          <w:kern w:val="2"/>
          <w:sz w:val="28"/>
          <w:szCs w:val="28"/>
        </w:rPr>
      </w:pPr>
      <w:r w:rsidRPr="00B0421D">
        <w:rPr>
          <w:rFonts w:ascii="Times New Roman" w:hAnsi="Times New Roman" w:cs="Times New Roman"/>
          <w:b/>
          <w:kern w:val="2"/>
          <w:sz w:val="28"/>
          <w:szCs w:val="28"/>
        </w:rPr>
        <w:t>Ключевые слова:</w:t>
      </w:r>
      <w:r w:rsidRPr="00B0421D">
        <w:rPr>
          <w:rFonts w:ascii="Times New Roman" w:hAnsi="Times New Roman" w:cs="Times New Roman"/>
          <w:kern w:val="2"/>
          <w:sz w:val="28"/>
          <w:szCs w:val="28"/>
        </w:rPr>
        <w:t xml:space="preserve"> протестантизм, поселенцы, проповедь, предвыборная проповедь, иеремиада, дневники, хроники.</w:t>
      </w:r>
    </w:p>
    <w:p w14:paraId="182684C9" w14:textId="77777777" w:rsidR="00CF183D" w:rsidRPr="00DD6D77" w:rsidRDefault="00CF183D" w:rsidP="00B0421D">
      <w:pPr>
        <w:keepNext/>
        <w:suppressAutoHyphens/>
        <w:spacing w:after="0"/>
        <w:rPr>
          <w:b/>
          <w:bCs/>
          <w:sz w:val="28"/>
          <w:szCs w:val="28"/>
        </w:rPr>
      </w:pPr>
    </w:p>
    <w:p w14:paraId="0A814290" w14:textId="5679C279" w:rsidR="00CF183D" w:rsidRPr="00B0421D" w:rsidRDefault="00CF183D" w:rsidP="00B0421D">
      <w:pPr>
        <w:keepNext/>
        <w:suppressAutoHyphens/>
        <w:spacing w:after="0"/>
        <w:rPr>
          <w:rFonts w:ascii="Times New Roman" w:hAnsi="Times New Roman" w:cs="Times New Roman"/>
          <w:b/>
          <w:bCs/>
          <w:sz w:val="28"/>
          <w:szCs w:val="28"/>
          <w:lang w:val="en-US" w:eastAsia="x-none"/>
        </w:rPr>
      </w:pPr>
      <w:r w:rsidRPr="00B0421D">
        <w:rPr>
          <w:rFonts w:ascii="Times New Roman" w:hAnsi="Times New Roman" w:cs="Times New Roman"/>
          <w:b/>
          <w:bCs/>
          <w:sz w:val="28"/>
          <w:szCs w:val="28"/>
          <w:lang w:val="en-US"/>
        </w:rPr>
        <w:t>L. A. </w:t>
      </w:r>
      <w:proofErr w:type="spellStart"/>
      <w:r w:rsidRPr="00B0421D">
        <w:rPr>
          <w:rFonts w:ascii="Times New Roman" w:hAnsi="Times New Roman" w:cs="Times New Roman"/>
          <w:b/>
          <w:bCs/>
          <w:sz w:val="28"/>
          <w:szCs w:val="28"/>
          <w:lang w:val="en-US"/>
        </w:rPr>
        <w:t>Mishina</w:t>
      </w:r>
      <w:proofErr w:type="spellEnd"/>
      <w:r w:rsidRPr="00B0421D">
        <w:rPr>
          <w:rFonts w:ascii="Times New Roman" w:hAnsi="Times New Roman" w:cs="Times New Roman"/>
          <w:b/>
          <w:bCs/>
          <w:sz w:val="28"/>
          <w:szCs w:val="28"/>
          <w:lang w:val="en-US"/>
        </w:rPr>
        <w:t xml:space="preserve"> </w:t>
      </w:r>
    </w:p>
    <w:p w14:paraId="1BE349CF" w14:textId="77777777" w:rsidR="00CF183D" w:rsidRPr="00B0421D" w:rsidRDefault="00CF183D" w:rsidP="00B0421D">
      <w:pPr>
        <w:keepNext/>
        <w:suppressAutoHyphens/>
        <w:spacing w:after="0"/>
        <w:jc w:val="center"/>
        <w:rPr>
          <w:rFonts w:ascii="Times New Roman" w:hAnsi="Times New Roman" w:cs="Times New Roman"/>
          <w:b/>
          <w:bCs/>
          <w:sz w:val="28"/>
          <w:szCs w:val="28"/>
          <w:lang w:val="en-US" w:eastAsia="x-none"/>
        </w:rPr>
      </w:pPr>
      <w:bookmarkStart w:id="4" w:name="_Toc470508452"/>
      <w:r w:rsidRPr="00B0421D">
        <w:rPr>
          <w:rFonts w:ascii="Times New Roman" w:hAnsi="Times New Roman" w:cs="Times New Roman"/>
          <w:b/>
          <w:bCs/>
          <w:sz w:val="28"/>
          <w:szCs w:val="28"/>
          <w:lang w:val="en-US"/>
        </w:rPr>
        <w:t xml:space="preserve">The problem </w:t>
      </w:r>
      <w:r w:rsidRPr="00B0421D">
        <w:rPr>
          <w:rFonts w:ascii="Times New Roman" w:hAnsi="Times New Roman" w:cs="Times New Roman"/>
          <w:b/>
          <w:bCs/>
          <w:i/>
          <w:sz w:val="28"/>
          <w:szCs w:val="28"/>
          <w:lang w:val="en-US"/>
        </w:rPr>
        <w:t>power and people</w:t>
      </w:r>
      <w:r w:rsidRPr="00B0421D">
        <w:rPr>
          <w:rFonts w:ascii="Times New Roman" w:hAnsi="Times New Roman" w:cs="Times New Roman"/>
          <w:b/>
          <w:bCs/>
          <w:sz w:val="28"/>
          <w:szCs w:val="28"/>
          <w:lang w:val="en-US"/>
        </w:rPr>
        <w:t xml:space="preserve"> in the XVII century American</w:t>
      </w:r>
      <w:r w:rsidRPr="00B0421D">
        <w:rPr>
          <w:rFonts w:ascii="Times New Roman" w:hAnsi="Times New Roman" w:cs="Times New Roman"/>
          <w:bCs/>
          <w:sz w:val="28"/>
          <w:szCs w:val="28"/>
          <w:lang w:val="en-US" w:eastAsia="x-none"/>
        </w:rPr>
        <w:t xml:space="preserve"> </w:t>
      </w:r>
      <w:r w:rsidRPr="00B0421D">
        <w:rPr>
          <w:rFonts w:ascii="Times New Roman" w:hAnsi="Times New Roman" w:cs="Times New Roman"/>
          <w:b/>
          <w:bCs/>
          <w:sz w:val="28"/>
          <w:szCs w:val="28"/>
          <w:lang w:val="en-US"/>
        </w:rPr>
        <w:t>literature</w:t>
      </w:r>
      <w:bookmarkEnd w:id="4"/>
    </w:p>
    <w:p w14:paraId="79934637" w14:textId="77777777" w:rsidR="00CF183D" w:rsidRPr="00B0421D" w:rsidRDefault="00CF183D" w:rsidP="00B0421D">
      <w:pPr>
        <w:spacing w:after="0"/>
        <w:ind w:firstLine="284"/>
        <w:contextualSpacing/>
        <w:jc w:val="both"/>
        <w:rPr>
          <w:rFonts w:ascii="Times New Roman" w:hAnsi="Times New Roman" w:cs="Times New Roman"/>
          <w:kern w:val="1"/>
          <w:sz w:val="28"/>
          <w:szCs w:val="28"/>
          <w:lang w:val="en-US" w:eastAsia="ar-SA"/>
        </w:rPr>
      </w:pPr>
      <w:r w:rsidRPr="00B0421D">
        <w:rPr>
          <w:rFonts w:ascii="Times New Roman" w:hAnsi="Times New Roman" w:cs="Times New Roman"/>
          <w:kern w:val="1"/>
          <w:sz w:val="28"/>
          <w:szCs w:val="28"/>
          <w:lang w:val="en-US" w:eastAsia="ar-SA"/>
        </w:rPr>
        <w:t xml:space="preserve">The XVII century is the first century in the national American literature. Both the essence and formal sides of the XVII century American literature have not been researched by the Russian scientists fully enough. The object of the analysis in this article is one of the main problems in the American literature of the period – the problem «power and people». The research is based on the works by J. Winthrop </w:t>
      </w:r>
      <w:r w:rsidRPr="00B0421D">
        <w:rPr>
          <w:rFonts w:ascii="Times New Roman" w:hAnsi="Times New Roman" w:cs="Times New Roman"/>
          <w:kern w:val="1"/>
          <w:sz w:val="28"/>
          <w:szCs w:val="28"/>
          <w:lang w:val="en-US" w:eastAsia="ar-SA"/>
        </w:rPr>
        <w:lastRenderedPageBreak/>
        <w:t>(A Model of Christian Charity), C. Mather (The Life of J. Winthrop), J. Mitchell (Nehemiah on the Wall), W. Hubbard (The Happiness of the People).</w:t>
      </w:r>
    </w:p>
    <w:p w14:paraId="7F66DA3D" w14:textId="0094080D" w:rsidR="00CF183D" w:rsidRPr="00B0421D" w:rsidRDefault="00CF183D" w:rsidP="00B0421D">
      <w:pPr>
        <w:spacing w:after="0"/>
        <w:ind w:firstLine="284"/>
        <w:jc w:val="both"/>
        <w:rPr>
          <w:rFonts w:ascii="Times New Roman" w:hAnsi="Times New Roman" w:cs="Times New Roman"/>
          <w:kern w:val="2"/>
          <w:sz w:val="28"/>
          <w:szCs w:val="28"/>
          <w:lang w:val="en-US"/>
        </w:rPr>
      </w:pPr>
      <w:r w:rsidRPr="00B0421D">
        <w:rPr>
          <w:rFonts w:ascii="Times New Roman" w:hAnsi="Times New Roman" w:cs="Times New Roman"/>
          <w:b/>
          <w:kern w:val="2"/>
          <w:sz w:val="28"/>
          <w:szCs w:val="28"/>
          <w:lang w:val="en-US"/>
        </w:rPr>
        <w:t>Key words:</w:t>
      </w:r>
      <w:r w:rsidRPr="00B0421D">
        <w:rPr>
          <w:rFonts w:ascii="Times New Roman" w:hAnsi="Times New Roman" w:cs="Times New Roman"/>
          <w:kern w:val="2"/>
          <w:sz w:val="28"/>
          <w:szCs w:val="28"/>
          <w:lang w:val="en-US"/>
        </w:rPr>
        <w:t xml:space="preserve"> Protestantism, settlers, sermon, election sermon, jeremiad, diaries, chronicles.</w:t>
      </w:r>
    </w:p>
    <w:p w14:paraId="3735602E" w14:textId="77777777" w:rsidR="00CF183D" w:rsidRPr="00DD6D77" w:rsidRDefault="00CF183D" w:rsidP="00B0421D">
      <w:pPr>
        <w:spacing w:after="0"/>
        <w:ind w:firstLine="709"/>
        <w:jc w:val="both"/>
        <w:rPr>
          <w:sz w:val="28"/>
          <w:szCs w:val="28"/>
          <w:lang w:val="en-US"/>
        </w:rPr>
      </w:pPr>
    </w:p>
    <w:p w14:paraId="27CF4F19" w14:textId="18C0CAEB" w:rsidR="00CF183D" w:rsidRPr="00B0421D" w:rsidRDefault="00CF183D" w:rsidP="00B0421D">
      <w:pPr>
        <w:spacing w:after="0"/>
        <w:ind w:firstLine="709"/>
        <w:jc w:val="both"/>
        <w:rPr>
          <w:rFonts w:ascii="Times New Roman" w:hAnsi="Times New Roman" w:cs="Times New Roman"/>
          <w:sz w:val="28"/>
          <w:szCs w:val="28"/>
        </w:rPr>
      </w:pPr>
      <w:r w:rsidRPr="00B0421D">
        <w:rPr>
          <w:rFonts w:ascii="Times New Roman" w:hAnsi="Times New Roman" w:cs="Times New Roman"/>
          <w:sz w:val="28"/>
          <w:szCs w:val="28"/>
        </w:rPr>
        <w:t xml:space="preserve">Текст </w:t>
      </w:r>
      <w:proofErr w:type="spellStart"/>
      <w:r w:rsidRPr="00B0421D">
        <w:rPr>
          <w:rFonts w:ascii="Times New Roman" w:hAnsi="Times New Roman" w:cs="Times New Roman"/>
          <w:sz w:val="28"/>
          <w:szCs w:val="28"/>
        </w:rPr>
        <w:t>текст</w:t>
      </w:r>
      <w:proofErr w:type="spellEnd"/>
      <w:r w:rsidRPr="00B0421D">
        <w:rPr>
          <w:rFonts w:ascii="Times New Roman" w:hAnsi="Times New Roman" w:cs="Times New Roman"/>
          <w:sz w:val="28"/>
          <w:szCs w:val="28"/>
        </w:rPr>
        <w:t xml:space="preserve"> </w:t>
      </w:r>
      <w:proofErr w:type="spellStart"/>
      <w:proofErr w:type="gramStart"/>
      <w:r w:rsidRPr="00B0421D">
        <w:rPr>
          <w:rFonts w:ascii="Times New Roman" w:hAnsi="Times New Roman" w:cs="Times New Roman"/>
          <w:sz w:val="28"/>
          <w:szCs w:val="28"/>
        </w:rPr>
        <w:t>текст</w:t>
      </w:r>
      <w:proofErr w:type="spellEnd"/>
      <w:proofErr w:type="gramEnd"/>
      <w:r w:rsidRPr="00B0421D">
        <w:rPr>
          <w:rFonts w:ascii="Times New Roman" w:hAnsi="Times New Roman" w:cs="Times New Roman"/>
          <w:sz w:val="28"/>
          <w:szCs w:val="28"/>
        </w:rPr>
        <w:t xml:space="preserve"> </w:t>
      </w:r>
      <w:proofErr w:type="spellStart"/>
      <w:r w:rsidRPr="00B0421D">
        <w:rPr>
          <w:rFonts w:ascii="Times New Roman" w:hAnsi="Times New Roman" w:cs="Times New Roman"/>
          <w:sz w:val="28"/>
          <w:szCs w:val="28"/>
        </w:rPr>
        <w:t>текст</w:t>
      </w:r>
      <w:proofErr w:type="spellEnd"/>
      <w:r w:rsidRPr="00B0421D">
        <w:rPr>
          <w:rFonts w:ascii="Times New Roman" w:hAnsi="Times New Roman" w:cs="Times New Roman"/>
          <w:sz w:val="28"/>
          <w:szCs w:val="28"/>
        </w:rPr>
        <w:t xml:space="preserve"> </w:t>
      </w:r>
      <w:proofErr w:type="spellStart"/>
      <w:r w:rsidRPr="00B0421D">
        <w:rPr>
          <w:rFonts w:ascii="Times New Roman" w:hAnsi="Times New Roman" w:cs="Times New Roman"/>
          <w:sz w:val="28"/>
          <w:szCs w:val="28"/>
        </w:rPr>
        <w:t>текст</w:t>
      </w:r>
      <w:proofErr w:type="spellEnd"/>
      <w:r w:rsidRPr="00B0421D">
        <w:rPr>
          <w:rFonts w:ascii="Times New Roman" w:hAnsi="Times New Roman" w:cs="Times New Roman"/>
          <w:sz w:val="28"/>
          <w:szCs w:val="28"/>
        </w:rPr>
        <w:t xml:space="preserve"> </w:t>
      </w:r>
      <w:proofErr w:type="spellStart"/>
      <w:r w:rsidRPr="00B0421D">
        <w:rPr>
          <w:rFonts w:ascii="Times New Roman" w:hAnsi="Times New Roman" w:cs="Times New Roman"/>
          <w:sz w:val="28"/>
          <w:szCs w:val="28"/>
        </w:rPr>
        <w:t>текст</w:t>
      </w:r>
      <w:proofErr w:type="spellEnd"/>
      <w:r w:rsidRPr="00B0421D">
        <w:rPr>
          <w:rFonts w:ascii="Times New Roman" w:hAnsi="Times New Roman" w:cs="Times New Roman"/>
          <w:sz w:val="28"/>
          <w:szCs w:val="28"/>
        </w:rPr>
        <w:t xml:space="preserve"> </w:t>
      </w:r>
      <w:proofErr w:type="spellStart"/>
      <w:r w:rsidRPr="00B0421D">
        <w:rPr>
          <w:rFonts w:ascii="Times New Roman" w:hAnsi="Times New Roman" w:cs="Times New Roman"/>
          <w:sz w:val="28"/>
          <w:szCs w:val="28"/>
        </w:rPr>
        <w:t>текст</w:t>
      </w:r>
      <w:proofErr w:type="spellEnd"/>
      <w:r w:rsidRPr="00B0421D">
        <w:rPr>
          <w:rFonts w:ascii="Times New Roman" w:hAnsi="Times New Roman" w:cs="Times New Roman"/>
          <w:sz w:val="28"/>
          <w:szCs w:val="28"/>
        </w:rPr>
        <w:t xml:space="preserve"> </w:t>
      </w:r>
      <w:proofErr w:type="spellStart"/>
      <w:r w:rsidRPr="00B0421D">
        <w:rPr>
          <w:rFonts w:ascii="Times New Roman" w:hAnsi="Times New Roman" w:cs="Times New Roman"/>
          <w:sz w:val="28"/>
          <w:szCs w:val="28"/>
        </w:rPr>
        <w:t>текст</w:t>
      </w:r>
      <w:proofErr w:type="spellEnd"/>
      <w:r w:rsidRPr="00B0421D">
        <w:rPr>
          <w:rFonts w:ascii="Times New Roman" w:hAnsi="Times New Roman" w:cs="Times New Roman"/>
          <w:sz w:val="28"/>
          <w:szCs w:val="28"/>
        </w:rPr>
        <w:t xml:space="preserve"> </w:t>
      </w:r>
      <w:proofErr w:type="spellStart"/>
      <w:r w:rsidRPr="00B0421D">
        <w:rPr>
          <w:rFonts w:ascii="Times New Roman" w:hAnsi="Times New Roman" w:cs="Times New Roman"/>
          <w:sz w:val="28"/>
          <w:szCs w:val="28"/>
        </w:rPr>
        <w:t>текст</w:t>
      </w:r>
      <w:proofErr w:type="spellEnd"/>
      <w:r w:rsidRPr="00B0421D">
        <w:rPr>
          <w:rFonts w:ascii="Times New Roman" w:hAnsi="Times New Roman" w:cs="Times New Roman"/>
          <w:sz w:val="28"/>
          <w:szCs w:val="28"/>
        </w:rPr>
        <w:t xml:space="preserve"> </w:t>
      </w:r>
      <w:proofErr w:type="spellStart"/>
      <w:r w:rsidRPr="00B0421D">
        <w:rPr>
          <w:rFonts w:ascii="Times New Roman" w:hAnsi="Times New Roman" w:cs="Times New Roman"/>
          <w:sz w:val="28"/>
          <w:szCs w:val="28"/>
        </w:rPr>
        <w:t>текст</w:t>
      </w:r>
      <w:proofErr w:type="spellEnd"/>
      <w:r w:rsidRPr="00B0421D">
        <w:rPr>
          <w:rFonts w:ascii="Times New Roman" w:hAnsi="Times New Roman" w:cs="Times New Roman"/>
          <w:sz w:val="28"/>
          <w:szCs w:val="28"/>
        </w:rPr>
        <w:t xml:space="preserve"> </w:t>
      </w:r>
      <w:proofErr w:type="spellStart"/>
      <w:r w:rsidRPr="00B0421D">
        <w:rPr>
          <w:rFonts w:ascii="Times New Roman" w:hAnsi="Times New Roman" w:cs="Times New Roman"/>
          <w:sz w:val="28"/>
          <w:szCs w:val="28"/>
        </w:rPr>
        <w:t>текст</w:t>
      </w:r>
      <w:proofErr w:type="spellEnd"/>
      <w:r w:rsidRPr="00B0421D">
        <w:rPr>
          <w:rFonts w:ascii="Times New Roman" w:hAnsi="Times New Roman" w:cs="Times New Roman"/>
          <w:sz w:val="28"/>
          <w:szCs w:val="28"/>
        </w:rPr>
        <w:t>.</w:t>
      </w:r>
    </w:p>
    <w:p w14:paraId="571A2C26" w14:textId="77777777" w:rsidR="00CF183D" w:rsidRPr="00B0421D" w:rsidRDefault="00CF183D" w:rsidP="00B0421D">
      <w:pPr>
        <w:spacing w:after="0"/>
        <w:ind w:firstLine="284"/>
        <w:jc w:val="both"/>
        <w:rPr>
          <w:bCs/>
          <w:sz w:val="28"/>
          <w:szCs w:val="28"/>
        </w:rPr>
      </w:pPr>
      <w:r w:rsidRPr="00B0421D">
        <w:rPr>
          <w:rFonts w:ascii="Times New Roman" w:hAnsi="Times New Roman" w:cs="Times New Roman"/>
          <w:sz w:val="28"/>
          <w:szCs w:val="28"/>
        </w:rPr>
        <w:t xml:space="preserve">Текст «цитата» [Мишина, 2005, с. 25] текст </w:t>
      </w:r>
      <w:proofErr w:type="spellStart"/>
      <w:r w:rsidRPr="00B0421D">
        <w:rPr>
          <w:rFonts w:ascii="Times New Roman" w:hAnsi="Times New Roman" w:cs="Times New Roman"/>
          <w:sz w:val="28"/>
          <w:szCs w:val="28"/>
        </w:rPr>
        <w:t>текст</w:t>
      </w:r>
      <w:proofErr w:type="spellEnd"/>
      <w:r w:rsidRPr="00B0421D">
        <w:rPr>
          <w:rFonts w:ascii="Times New Roman" w:hAnsi="Times New Roman" w:cs="Times New Roman"/>
          <w:sz w:val="28"/>
          <w:szCs w:val="28"/>
        </w:rPr>
        <w:t xml:space="preserve"> </w:t>
      </w:r>
      <w:proofErr w:type="spellStart"/>
      <w:r w:rsidRPr="00B0421D">
        <w:rPr>
          <w:rFonts w:ascii="Times New Roman" w:hAnsi="Times New Roman" w:cs="Times New Roman"/>
          <w:sz w:val="28"/>
          <w:szCs w:val="28"/>
        </w:rPr>
        <w:t>текст</w:t>
      </w:r>
      <w:proofErr w:type="spellEnd"/>
      <w:r w:rsidRPr="00B0421D">
        <w:rPr>
          <w:rFonts w:ascii="Times New Roman" w:hAnsi="Times New Roman" w:cs="Times New Roman"/>
          <w:sz w:val="28"/>
          <w:szCs w:val="28"/>
        </w:rPr>
        <w:t xml:space="preserve"> </w:t>
      </w:r>
      <w:proofErr w:type="spellStart"/>
      <w:r w:rsidRPr="00B0421D">
        <w:rPr>
          <w:rFonts w:ascii="Times New Roman" w:hAnsi="Times New Roman" w:cs="Times New Roman"/>
          <w:sz w:val="28"/>
          <w:szCs w:val="28"/>
        </w:rPr>
        <w:t>текст</w:t>
      </w:r>
      <w:proofErr w:type="spellEnd"/>
      <w:r w:rsidRPr="00B0421D">
        <w:rPr>
          <w:rFonts w:ascii="Times New Roman" w:hAnsi="Times New Roman" w:cs="Times New Roman"/>
          <w:sz w:val="28"/>
          <w:szCs w:val="28"/>
        </w:rPr>
        <w:t xml:space="preserve"> </w:t>
      </w:r>
      <w:proofErr w:type="spellStart"/>
      <w:r w:rsidRPr="00B0421D">
        <w:rPr>
          <w:rFonts w:ascii="Times New Roman" w:hAnsi="Times New Roman" w:cs="Times New Roman"/>
          <w:sz w:val="28"/>
          <w:szCs w:val="28"/>
        </w:rPr>
        <w:t>текст</w:t>
      </w:r>
      <w:proofErr w:type="spellEnd"/>
      <w:r w:rsidRPr="00B0421D">
        <w:rPr>
          <w:rFonts w:ascii="Times New Roman" w:hAnsi="Times New Roman" w:cs="Times New Roman"/>
          <w:sz w:val="28"/>
          <w:szCs w:val="28"/>
        </w:rPr>
        <w:t xml:space="preserve"> </w:t>
      </w:r>
      <w:proofErr w:type="spellStart"/>
      <w:r w:rsidRPr="00B0421D">
        <w:rPr>
          <w:rFonts w:ascii="Times New Roman" w:hAnsi="Times New Roman" w:cs="Times New Roman"/>
          <w:sz w:val="28"/>
          <w:szCs w:val="28"/>
        </w:rPr>
        <w:t>текст</w:t>
      </w:r>
      <w:proofErr w:type="spellEnd"/>
      <w:r w:rsidRPr="00B0421D">
        <w:rPr>
          <w:rFonts w:ascii="Times New Roman" w:hAnsi="Times New Roman" w:cs="Times New Roman"/>
          <w:sz w:val="28"/>
          <w:szCs w:val="28"/>
        </w:rPr>
        <w:t xml:space="preserve"> </w:t>
      </w:r>
      <w:proofErr w:type="spellStart"/>
      <w:r w:rsidRPr="00B0421D">
        <w:rPr>
          <w:rFonts w:ascii="Times New Roman" w:hAnsi="Times New Roman" w:cs="Times New Roman"/>
          <w:sz w:val="28"/>
          <w:szCs w:val="28"/>
        </w:rPr>
        <w:t>текст</w:t>
      </w:r>
      <w:proofErr w:type="spellEnd"/>
      <w:r w:rsidRPr="00B0421D">
        <w:rPr>
          <w:rFonts w:ascii="Times New Roman" w:hAnsi="Times New Roman" w:cs="Times New Roman"/>
          <w:sz w:val="28"/>
          <w:szCs w:val="28"/>
        </w:rPr>
        <w:t xml:space="preserve"> </w:t>
      </w:r>
      <w:proofErr w:type="spellStart"/>
      <w:r w:rsidRPr="00B0421D">
        <w:rPr>
          <w:rFonts w:ascii="Times New Roman" w:hAnsi="Times New Roman" w:cs="Times New Roman"/>
          <w:sz w:val="28"/>
          <w:szCs w:val="28"/>
        </w:rPr>
        <w:t>текст</w:t>
      </w:r>
      <w:proofErr w:type="spellEnd"/>
      <w:r w:rsidRPr="00B0421D">
        <w:rPr>
          <w:rFonts w:ascii="Times New Roman" w:hAnsi="Times New Roman" w:cs="Times New Roman"/>
          <w:sz w:val="28"/>
          <w:szCs w:val="28"/>
        </w:rPr>
        <w:t xml:space="preserve"> </w:t>
      </w:r>
      <w:proofErr w:type="spellStart"/>
      <w:r w:rsidRPr="00B0421D">
        <w:rPr>
          <w:rFonts w:ascii="Times New Roman" w:hAnsi="Times New Roman" w:cs="Times New Roman"/>
          <w:sz w:val="28"/>
          <w:szCs w:val="28"/>
        </w:rPr>
        <w:t>текст</w:t>
      </w:r>
      <w:proofErr w:type="spellEnd"/>
      <w:r w:rsidRPr="00B0421D">
        <w:rPr>
          <w:rFonts w:ascii="Times New Roman" w:hAnsi="Times New Roman" w:cs="Times New Roman"/>
          <w:sz w:val="28"/>
          <w:szCs w:val="28"/>
        </w:rPr>
        <w:t xml:space="preserve"> </w:t>
      </w:r>
      <w:proofErr w:type="spellStart"/>
      <w:r w:rsidRPr="00B0421D">
        <w:rPr>
          <w:rFonts w:ascii="Times New Roman" w:hAnsi="Times New Roman" w:cs="Times New Roman"/>
          <w:sz w:val="28"/>
          <w:szCs w:val="28"/>
        </w:rPr>
        <w:t>текст</w:t>
      </w:r>
      <w:proofErr w:type="spellEnd"/>
      <w:r w:rsidRPr="00B0421D">
        <w:rPr>
          <w:rFonts w:ascii="Times New Roman" w:hAnsi="Times New Roman" w:cs="Times New Roman"/>
          <w:sz w:val="28"/>
          <w:szCs w:val="28"/>
        </w:rPr>
        <w:t>: «Цитата»</w:t>
      </w:r>
      <w:r w:rsidRPr="00B0421D">
        <w:rPr>
          <w:rFonts w:ascii="Times New Roman" w:hAnsi="Times New Roman" w:cs="Times New Roman"/>
          <w:b/>
          <w:sz w:val="28"/>
          <w:szCs w:val="28"/>
        </w:rPr>
        <w:t xml:space="preserve"> </w:t>
      </w:r>
      <w:r w:rsidRPr="00B0421D">
        <w:rPr>
          <w:rFonts w:ascii="Times New Roman" w:hAnsi="Times New Roman" w:cs="Times New Roman"/>
          <w:bCs/>
          <w:sz w:val="28"/>
          <w:szCs w:val="28"/>
        </w:rPr>
        <w:t>[Мишина, 2005, с. 23-24].</w:t>
      </w:r>
    </w:p>
    <w:p w14:paraId="3E47D00B" w14:textId="77777777" w:rsidR="00CF183D" w:rsidRPr="00DD6D77" w:rsidRDefault="00CF183D" w:rsidP="00B0421D">
      <w:pPr>
        <w:spacing w:after="0"/>
        <w:ind w:firstLine="284"/>
        <w:contextualSpacing/>
        <w:jc w:val="both"/>
        <w:rPr>
          <w:b/>
          <w:bCs/>
          <w:kern w:val="1"/>
          <w:sz w:val="28"/>
          <w:szCs w:val="28"/>
          <w:lang w:eastAsia="ar-SA"/>
        </w:rPr>
      </w:pPr>
    </w:p>
    <w:p w14:paraId="221CA53E" w14:textId="15B79124" w:rsidR="00CF183D" w:rsidRPr="00B0421D" w:rsidRDefault="00CF183D" w:rsidP="00B0421D">
      <w:pPr>
        <w:spacing w:after="0"/>
        <w:ind w:firstLine="284"/>
        <w:contextualSpacing/>
        <w:jc w:val="both"/>
        <w:rPr>
          <w:rFonts w:ascii="Times New Roman" w:hAnsi="Times New Roman" w:cs="Times New Roman"/>
          <w:b/>
          <w:bCs/>
          <w:kern w:val="1"/>
          <w:sz w:val="28"/>
          <w:szCs w:val="28"/>
          <w:lang w:val="en-US" w:eastAsia="ar-SA"/>
        </w:rPr>
      </w:pPr>
      <w:proofErr w:type="spellStart"/>
      <w:r w:rsidRPr="00B0421D">
        <w:rPr>
          <w:rFonts w:ascii="Times New Roman" w:hAnsi="Times New Roman" w:cs="Times New Roman"/>
          <w:b/>
          <w:bCs/>
          <w:kern w:val="1"/>
          <w:sz w:val="28"/>
          <w:szCs w:val="28"/>
          <w:lang w:val="en-US" w:eastAsia="ar-SA"/>
        </w:rPr>
        <w:t>Библиографический</w:t>
      </w:r>
      <w:proofErr w:type="spellEnd"/>
      <w:r w:rsidRPr="00B0421D">
        <w:rPr>
          <w:rFonts w:ascii="Times New Roman" w:hAnsi="Times New Roman" w:cs="Times New Roman"/>
          <w:b/>
          <w:bCs/>
          <w:kern w:val="1"/>
          <w:sz w:val="28"/>
          <w:szCs w:val="28"/>
          <w:lang w:val="en-US" w:eastAsia="ar-SA"/>
        </w:rPr>
        <w:t xml:space="preserve"> </w:t>
      </w:r>
      <w:proofErr w:type="spellStart"/>
      <w:r w:rsidRPr="00B0421D">
        <w:rPr>
          <w:rFonts w:ascii="Times New Roman" w:hAnsi="Times New Roman" w:cs="Times New Roman"/>
          <w:b/>
          <w:bCs/>
          <w:kern w:val="1"/>
          <w:sz w:val="28"/>
          <w:szCs w:val="28"/>
          <w:lang w:val="en-US" w:eastAsia="ar-SA"/>
        </w:rPr>
        <w:t>список</w:t>
      </w:r>
      <w:proofErr w:type="spellEnd"/>
    </w:p>
    <w:p w14:paraId="3FFC0388" w14:textId="77777777" w:rsidR="00CF183D" w:rsidRPr="00B0421D" w:rsidRDefault="00CF183D" w:rsidP="00B0421D">
      <w:pPr>
        <w:pStyle w:val="a4"/>
        <w:numPr>
          <w:ilvl w:val="0"/>
          <w:numId w:val="10"/>
        </w:numPr>
        <w:spacing w:after="0"/>
        <w:ind w:left="0" w:firstLine="709"/>
        <w:jc w:val="both"/>
        <w:rPr>
          <w:rFonts w:ascii="Times New Roman" w:hAnsi="Times New Roman" w:cs="Times New Roman"/>
          <w:kern w:val="1"/>
          <w:sz w:val="28"/>
          <w:szCs w:val="28"/>
          <w:lang w:eastAsia="ar-SA"/>
        </w:rPr>
      </w:pPr>
      <w:r w:rsidRPr="00B0421D">
        <w:rPr>
          <w:rFonts w:ascii="Times New Roman" w:hAnsi="Times New Roman" w:cs="Times New Roman"/>
          <w:kern w:val="1"/>
          <w:sz w:val="28"/>
          <w:szCs w:val="28"/>
          <w:lang w:eastAsia="ar-SA"/>
        </w:rPr>
        <w:t>Дионисий Ареопагит. О небесной иерархии [Текст]</w:t>
      </w:r>
      <w:r w:rsidRPr="00B0421D">
        <w:rPr>
          <w:rFonts w:ascii="Times New Roman" w:hAnsi="Times New Roman" w:cs="Times New Roman"/>
          <w:kern w:val="1"/>
          <w:sz w:val="28"/>
          <w:szCs w:val="28"/>
          <w:lang w:val="en-US" w:eastAsia="ar-SA"/>
        </w:rPr>
        <w:t> </w:t>
      </w:r>
      <w:r w:rsidRPr="00B0421D">
        <w:rPr>
          <w:rFonts w:ascii="Times New Roman" w:hAnsi="Times New Roman" w:cs="Times New Roman"/>
          <w:kern w:val="1"/>
          <w:sz w:val="28"/>
          <w:szCs w:val="28"/>
          <w:lang w:eastAsia="ar-SA"/>
        </w:rPr>
        <w:t>/ Дионисий Ареопагит.</w:t>
      </w:r>
      <w:r w:rsidRPr="00B0421D">
        <w:rPr>
          <w:rFonts w:ascii="Times New Roman" w:hAnsi="Times New Roman" w:cs="Times New Roman"/>
          <w:kern w:val="1"/>
          <w:sz w:val="28"/>
          <w:szCs w:val="28"/>
          <w:lang w:val="en-US" w:eastAsia="ar-SA"/>
        </w:rPr>
        <w:t> </w:t>
      </w:r>
      <w:r w:rsidRPr="00B0421D">
        <w:rPr>
          <w:rFonts w:ascii="Times New Roman" w:hAnsi="Times New Roman" w:cs="Times New Roman"/>
          <w:kern w:val="1"/>
          <w:sz w:val="28"/>
          <w:szCs w:val="28"/>
          <w:lang w:eastAsia="ar-SA"/>
        </w:rPr>
        <w:t xml:space="preserve">– СПб., 1995. </w:t>
      </w:r>
    </w:p>
    <w:p w14:paraId="4220413D" w14:textId="77777777" w:rsidR="00CF183D" w:rsidRPr="00B0421D" w:rsidRDefault="00CF183D" w:rsidP="00B0421D">
      <w:pPr>
        <w:pStyle w:val="a4"/>
        <w:numPr>
          <w:ilvl w:val="0"/>
          <w:numId w:val="10"/>
        </w:numPr>
        <w:spacing w:after="0"/>
        <w:ind w:left="0" w:firstLine="709"/>
        <w:jc w:val="both"/>
        <w:rPr>
          <w:rFonts w:ascii="Times New Roman" w:hAnsi="Times New Roman" w:cs="Times New Roman"/>
          <w:kern w:val="1"/>
          <w:sz w:val="28"/>
          <w:szCs w:val="28"/>
          <w:lang w:eastAsia="ar-SA"/>
        </w:rPr>
      </w:pPr>
      <w:r w:rsidRPr="00B0421D">
        <w:rPr>
          <w:rFonts w:ascii="Times New Roman" w:hAnsi="Times New Roman" w:cs="Times New Roman"/>
          <w:kern w:val="1"/>
          <w:sz w:val="28"/>
          <w:szCs w:val="28"/>
          <w:lang w:eastAsia="ar-SA"/>
        </w:rPr>
        <w:t>Мишина, Л.</w:t>
      </w:r>
      <w:r w:rsidRPr="00B0421D">
        <w:rPr>
          <w:rFonts w:ascii="Times New Roman" w:hAnsi="Times New Roman" w:cs="Times New Roman"/>
          <w:kern w:val="1"/>
          <w:sz w:val="28"/>
          <w:szCs w:val="28"/>
          <w:lang w:val="en-US" w:eastAsia="ar-SA"/>
        </w:rPr>
        <w:t> </w:t>
      </w:r>
      <w:r w:rsidRPr="00B0421D">
        <w:rPr>
          <w:rFonts w:ascii="Times New Roman" w:hAnsi="Times New Roman" w:cs="Times New Roman"/>
          <w:kern w:val="1"/>
          <w:sz w:val="28"/>
          <w:szCs w:val="28"/>
          <w:lang w:eastAsia="ar-SA"/>
        </w:rPr>
        <w:t>А.</w:t>
      </w:r>
      <w:r w:rsidRPr="00B0421D">
        <w:rPr>
          <w:rFonts w:ascii="Times New Roman" w:hAnsi="Times New Roman" w:cs="Times New Roman"/>
          <w:kern w:val="1"/>
          <w:sz w:val="28"/>
          <w:szCs w:val="28"/>
          <w:lang w:val="en-US" w:eastAsia="ar-SA"/>
        </w:rPr>
        <w:t> </w:t>
      </w:r>
      <w:r w:rsidRPr="00B0421D">
        <w:rPr>
          <w:rFonts w:ascii="Times New Roman" w:hAnsi="Times New Roman" w:cs="Times New Roman"/>
          <w:kern w:val="1"/>
          <w:sz w:val="28"/>
          <w:szCs w:val="28"/>
          <w:lang w:eastAsia="ar-SA"/>
        </w:rPr>
        <w:t xml:space="preserve">Земное и духовное время в американской литературе </w:t>
      </w:r>
      <w:r w:rsidRPr="00B0421D">
        <w:rPr>
          <w:rFonts w:ascii="Times New Roman" w:hAnsi="Times New Roman" w:cs="Times New Roman"/>
          <w:kern w:val="1"/>
          <w:sz w:val="28"/>
          <w:szCs w:val="28"/>
          <w:lang w:val="en-US" w:eastAsia="ar-SA"/>
        </w:rPr>
        <w:t>XVII</w:t>
      </w:r>
      <w:r w:rsidRPr="00B0421D">
        <w:rPr>
          <w:rFonts w:ascii="Times New Roman" w:hAnsi="Times New Roman" w:cs="Times New Roman"/>
          <w:kern w:val="1"/>
          <w:sz w:val="28"/>
          <w:szCs w:val="28"/>
          <w:lang w:eastAsia="ar-SA"/>
        </w:rPr>
        <w:t xml:space="preserve"> века [Текст]</w:t>
      </w:r>
      <w:r w:rsidRPr="00B0421D">
        <w:rPr>
          <w:rFonts w:ascii="Times New Roman" w:hAnsi="Times New Roman" w:cs="Times New Roman"/>
          <w:kern w:val="1"/>
          <w:sz w:val="28"/>
          <w:szCs w:val="28"/>
          <w:lang w:val="en-US" w:eastAsia="ar-SA"/>
        </w:rPr>
        <w:t> </w:t>
      </w:r>
      <w:r w:rsidRPr="00B0421D">
        <w:rPr>
          <w:rFonts w:ascii="Times New Roman" w:hAnsi="Times New Roman" w:cs="Times New Roman"/>
          <w:kern w:val="1"/>
          <w:sz w:val="28"/>
          <w:szCs w:val="28"/>
          <w:lang w:eastAsia="ar-SA"/>
        </w:rPr>
        <w:t>// Вестник Чувашского университета.</w:t>
      </w:r>
      <w:r w:rsidRPr="00B0421D">
        <w:rPr>
          <w:rFonts w:ascii="Times New Roman" w:hAnsi="Times New Roman" w:cs="Times New Roman"/>
          <w:kern w:val="1"/>
          <w:sz w:val="28"/>
          <w:szCs w:val="28"/>
          <w:lang w:val="en-US" w:eastAsia="ar-SA"/>
        </w:rPr>
        <w:t> </w:t>
      </w:r>
      <w:r w:rsidRPr="00B0421D">
        <w:rPr>
          <w:rFonts w:ascii="Times New Roman" w:hAnsi="Times New Roman" w:cs="Times New Roman"/>
          <w:kern w:val="1"/>
          <w:sz w:val="28"/>
          <w:szCs w:val="28"/>
          <w:lang w:eastAsia="ar-SA"/>
        </w:rPr>
        <w:t>– 2014.</w:t>
      </w:r>
      <w:r w:rsidRPr="00B0421D">
        <w:rPr>
          <w:rFonts w:ascii="Times New Roman" w:hAnsi="Times New Roman" w:cs="Times New Roman"/>
          <w:kern w:val="1"/>
          <w:sz w:val="28"/>
          <w:szCs w:val="28"/>
          <w:lang w:val="en-US" w:eastAsia="ar-SA"/>
        </w:rPr>
        <w:t> </w:t>
      </w:r>
      <w:r w:rsidRPr="00B0421D">
        <w:rPr>
          <w:rFonts w:ascii="Times New Roman" w:hAnsi="Times New Roman" w:cs="Times New Roman"/>
          <w:kern w:val="1"/>
          <w:sz w:val="28"/>
          <w:szCs w:val="28"/>
          <w:lang w:eastAsia="ar-SA"/>
        </w:rPr>
        <w:t>– №</w:t>
      </w:r>
      <w:r w:rsidRPr="00B0421D">
        <w:rPr>
          <w:rFonts w:ascii="Times New Roman" w:hAnsi="Times New Roman" w:cs="Times New Roman"/>
          <w:kern w:val="1"/>
          <w:sz w:val="28"/>
          <w:szCs w:val="28"/>
          <w:lang w:val="en-US" w:eastAsia="ar-SA"/>
        </w:rPr>
        <w:t> </w:t>
      </w:r>
      <w:r w:rsidRPr="00B0421D">
        <w:rPr>
          <w:rFonts w:ascii="Times New Roman" w:hAnsi="Times New Roman" w:cs="Times New Roman"/>
          <w:kern w:val="1"/>
          <w:sz w:val="28"/>
          <w:szCs w:val="28"/>
          <w:lang w:eastAsia="ar-SA"/>
        </w:rPr>
        <w:t>4.</w:t>
      </w:r>
      <w:r w:rsidRPr="00B0421D">
        <w:rPr>
          <w:rFonts w:ascii="Times New Roman" w:hAnsi="Times New Roman" w:cs="Times New Roman"/>
          <w:kern w:val="1"/>
          <w:sz w:val="28"/>
          <w:szCs w:val="28"/>
          <w:lang w:val="en-US" w:eastAsia="ar-SA"/>
        </w:rPr>
        <w:t> </w:t>
      </w:r>
      <w:r w:rsidRPr="00B0421D">
        <w:rPr>
          <w:rFonts w:ascii="Times New Roman" w:hAnsi="Times New Roman" w:cs="Times New Roman"/>
          <w:kern w:val="1"/>
          <w:sz w:val="28"/>
          <w:szCs w:val="28"/>
          <w:lang w:eastAsia="ar-SA"/>
        </w:rPr>
        <w:t xml:space="preserve">– Чебоксары, 2014. </w:t>
      </w:r>
    </w:p>
    <w:p w14:paraId="6A7389EA" w14:textId="77777777" w:rsidR="00CF183D" w:rsidRPr="00B0421D" w:rsidRDefault="00CF183D" w:rsidP="00B0421D">
      <w:pPr>
        <w:pStyle w:val="a4"/>
        <w:numPr>
          <w:ilvl w:val="0"/>
          <w:numId w:val="10"/>
        </w:numPr>
        <w:spacing w:after="0"/>
        <w:ind w:left="0" w:firstLine="709"/>
        <w:jc w:val="both"/>
        <w:rPr>
          <w:rFonts w:ascii="Times New Roman" w:hAnsi="Times New Roman" w:cs="Times New Roman"/>
          <w:kern w:val="1"/>
          <w:sz w:val="28"/>
          <w:szCs w:val="28"/>
          <w:lang w:val="en-US" w:eastAsia="ar-SA"/>
        </w:rPr>
      </w:pPr>
      <w:r w:rsidRPr="00B0421D">
        <w:rPr>
          <w:rFonts w:ascii="Times New Roman" w:hAnsi="Times New Roman" w:cs="Times New Roman"/>
          <w:kern w:val="1"/>
          <w:sz w:val="28"/>
          <w:szCs w:val="28"/>
          <w:lang w:val="en-US" w:eastAsia="ar-SA"/>
        </w:rPr>
        <w:t>Armstrong C. Writing North America in the seventeenth century. English representations in print and manuscript [</w:t>
      </w:r>
      <w:proofErr w:type="spellStart"/>
      <w:r w:rsidRPr="00B0421D">
        <w:rPr>
          <w:rFonts w:ascii="Times New Roman" w:hAnsi="Times New Roman" w:cs="Times New Roman"/>
          <w:kern w:val="1"/>
          <w:sz w:val="28"/>
          <w:szCs w:val="28"/>
          <w:lang w:val="en-US" w:eastAsia="ar-SA"/>
        </w:rPr>
        <w:t>Tekst</w:t>
      </w:r>
      <w:proofErr w:type="spellEnd"/>
      <w:r w:rsidRPr="00B0421D">
        <w:rPr>
          <w:rFonts w:ascii="Times New Roman" w:hAnsi="Times New Roman" w:cs="Times New Roman"/>
          <w:kern w:val="1"/>
          <w:sz w:val="28"/>
          <w:szCs w:val="28"/>
          <w:lang w:val="en-US" w:eastAsia="ar-SA"/>
        </w:rPr>
        <w:t>] / C. Armstrong. – Burlington, 2007.</w:t>
      </w:r>
    </w:p>
    <w:p w14:paraId="6D7EBE28" w14:textId="77777777" w:rsidR="00CF183D" w:rsidRPr="00B0421D" w:rsidRDefault="00CF183D" w:rsidP="00B0421D">
      <w:pPr>
        <w:pStyle w:val="a4"/>
        <w:numPr>
          <w:ilvl w:val="0"/>
          <w:numId w:val="10"/>
        </w:numPr>
        <w:spacing w:after="0"/>
        <w:ind w:left="0" w:firstLine="709"/>
        <w:jc w:val="both"/>
        <w:rPr>
          <w:rFonts w:ascii="Times New Roman" w:hAnsi="Times New Roman" w:cs="Times New Roman"/>
          <w:kern w:val="1"/>
          <w:sz w:val="28"/>
          <w:szCs w:val="28"/>
          <w:lang w:val="en-US" w:eastAsia="ar-SA"/>
        </w:rPr>
      </w:pPr>
      <w:r w:rsidRPr="00B0421D">
        <w:rPr>
          <w:rFonts w:ascii="Times New Roman" w:hAnsi="Times New Roman" w:cs="Times New Roman"/>
          <w:kern w:val="1"/>
          <w:sz w:val="28"/>
          <w:szCs w:val="28"/>
          <w:lang w:val="en-US" w:eastAsia="ar-SA"/>
        </w:rPr>
        <w:t>Elliott, E. The Dream of a Christian Utopia [</w:t>
      </w:r>
      <w:proofErr w:type="spellStart"/>
      <w:r w:rsidRPr="00B0421D">
        <w:rPr>
          <w:rFonts w:ascii="Times New Roman" w:hAnsi="Times New Roman" w:cs="Times New Roman"/>
          <w:kern w:val="1"/>
          <w:sz w:val="28"/>
          <w:szCs w:val="28"/>
          <w:lang w:val="en-US" w:eastAsia="ar-SA"/>
        </w:rPr>
        <w:t>Tekst</w:t>
      </w:r>
      <w:proofErr w:type="spellEnd"/>
      <w:r w:rsidRPr="00B0421D">
        <w:rPr>
          <w:rFonts w:ascii="Times New Roman" w:hAnsi="Times New Roman" w:cs="Times New Roman"/>
          <w:kern w:val="1"/>
          <w:sz w:val="28"/>
          <w:szCs w:val="28"/>
          <w:lang w:val="en-US" w:eastAsia="ar-SA"/>
        </w:rPr>
        <w:t xml:space="preserve">] // The Cambridge History of American Literature. – Vol. 1, 1590–1820. – Cambridge University Press, 1994. </w:t>
      </w:r>
    </w:p>
    <w:p w14:paraId="3251F0CE" w14:textId="77777777" w:rsidR="00CF183D" w:rsidRPr="00B0421D" w:rsidRDefault="00CF183D" w:rsidP="00B0421D">
      <w:pPr>
        <w:spacing w:after="0"/>
        <w:ind w:firstLine="284"/>
        <w:contextualSpacing/>
        <w:jc w:val="both"/>
        <w:rPr>
          <w:rFonts w:ascii="Times New Roman" w:hAnsi="Times New Roman" w:cs="Times New Roman"/>
          <w:b/>
          <w:bCs/>
          <w:kern w:val="1"/>
          <w:sz w:val="28"/>
          <w:szCs w:val="28"/>
          <w:lang w:val="en-US" w:eastAsia="ar-SA"/>
        </w:rPr>
      </w:pPr>
      <w:proofErr w:type="spellStart"/>
      <w:r w:rsidRPr="00B0421D">
        <w:rPr>
          <w:rFonts w:ascii="Times New Roman" w:hAnsi="Times New Roman" w:cs="Times New Roman"/>
          <w:b/>
          <w:bCs/>
          <w:kern w:val="1"/>
          <w:sz w:val="28"/>
          <w:szCs w:val="28"/>
          <w:lang w:val="en-US" w:eastAsia="ar-SA"/>
        </w:rPr>
        <w:t>Bibliograficheskij</w:t>
      </w:r>
      <w:proofErr w:type="spellEnd"/>
      <w:r w:rsidRPr="00B0421D">
        <w:rPr>
          <w:rFonts w:ascii="Times New Roman" w:hAnsi="Times New Roman" w:cs="Times New Roman"/>
          <w:b/>
          <w:bCs/>
          <w:kern w:val="1"/>
          <w:sz w:val="28"/>
          <w:szCs w:val="28"/>
          <w:lang w:val="en-US" w:eastAsia="ar-SA"/>
        </w:rPr>
        <w:t xml:space="preserve"> </w:t>
      </w:r>
      <w:proofErr w:type="spellStart"/>
      <w:r w:rsidRPr="00B0421D">
        <w:rPr>
          <w:rFonts w:ascii="Times New Roman" w:hAnsi="Times New Roman" w:cs="Times New Roman"/>
          <w:b/>
          <w:bCs/>
          <w:kern w:val="1"/>
          <w:sz w:val="28"/>
          <w:szCs w:val="28"/>
          <w:lang w:val="en-US" w:eastAsia="ar-SA"/>
        </w:rPr>
        <w:t>spisok</w:t>
      </w:r>
      <w:proofErr w:type="spellEnd"/>
    </w:p>
    <w:p w14:paraId="0C8FD473" w14:textId="77777777" w:rsidR="00CF183D" w:rsidRPr="00B0421D" w:rsidRDefault="00CF183D" w:rsidP="00B0421D">
      <w:pPr>
        <w:pStyle w:val="a4"/>
        <w:numPr>
          <w:ilvl w:val="0"/>
          <w:numId w:val="11"/>
        </w:numPr>
        <w:spacing w:after="0"/>
        <w:ind w:left="0" w:firstLine="644"/>
        <w:jc w:val="both"/>
        <w:rPr>
          <w:rFonts w:ascii="Times New Roman" w:hAnsi="Times New Roman" w:cs="Times New Roman"/>
          <w:kern w:val="1"/>
          <w:sz w:val="28"/>
          <w:szCs w:val="28"/>
          <w:lang w:val="en-US" w:eastAsia="ar-SA"/>
        </w:rPr>
      </w:pPr>
      <w:proofErr w:type="spellStart"/>
      <w:r w:rsidRPr="00B0421D">
        <w:rPr>
          <w:rFonts w:ascii="Times New Roman" w:hAnsi="Times New Roman" w:cs="Times New Roman"/>
          <w:kern w:val="1"/>
          <w:sz w:val="28"/>
          <w:szCs w:val="28"/>
          <w:lang w:val="en-US" w:eastAsia="ar-SA"/>
        </w:rPr>
        <w:t>Dionisij</w:t>
      </w:r>
      <w:proofErr w:type="spellEnd"/>
      <w:r w:rsidRPr="00B0421D">
        <w:rPr>
          <w:rFonts w:ascii="Times New Roman" w:hAnsi="Times New Roman" w:cs="Times New Roman"/>
          <w:kern w:val="1"/>
          <w:sz w:val="28"/>
          <w:szCs w:val="28"/>
          <w:lang w:val="en-US" w:eastAsia="ar-SA"/>
        </w:rPr>
        <w:t xml:space="preserve"> </w:t>
      </w:r>
      <w:proofErr w:type="spellStart"/>
      <w:r w:rsidRPr="00B0421D">
        <w:rPr>
          <w:rFonts w:ascii="Times New Roman" w:hAnsi="Times New Roman" w:cs="Times New Roman"/>
          <w:kern w:val="1"/>
          <w:sz w:val="28"/>
          <w:szCs w:val="28"/>
          <w:lang w:val="en-US" w:eastAsia="ar-SA"/>
        </w:rPr>
        <w:t>Areopagit</w:t>
      </w:r>
      <w:proofErr w:type="spellEnd"/>
      <w:r w:rsidRPr="00B0421D">
        <w:rPr>
          <w:rFonts w:ascii="Times New Roman" w:hAnsi="Times New Roman" w:cs="Times New Roman"/>
          <w:kern w:val="1"/>
          <w:sz w:val="28"/>
          <w:szCs w:val="28"/>
          <w:lang w:val="en-US" w:eastAsia="ar-SA"/>
        </w:rPr>
        <w:t xml:space="preserve">. O </w:t>
      </w:r>
      <w:proofErr w:type="spellStart"/>
      <w:r w:rsidRPr="00B0421D">
        <w:rPr>
          <w:rFonts w:ascii="Times New Roman" w:hAnsi="Times New Roman" w:cs="Times New Roman"/>
          <w:kern w:val="1"/>
          <w:sz w:val="28"/>
          <w:szCs w:val="28"/>
          <w:lang w:val="en-US" w:eastAsia="ar-SA"/>
        </w:rPr>
        <w:t>nebesnoj</w:t>
      </w:r>
      <w:proofErr w:type="spellEnd"/>
      <w:r w:rsidRPr="00B0421D">
        <w:rPr>
          <w:rFonts w:ascii="Times New Roman" w:hAnsi="Times New Roman" w:cs="Times New Roman"/>
          <w:kern w:val="1"/>
          <w:sz w:val="28"/>
          <w:szCs w:val="28"/>
          <w:lang w:val="en-US" w:eastAsia="ar-SA"/>
        </w:rPr>
        <w:t xml:space="preserve"> </w:t>
      </w:r>
      <w:proofErr w:type="spellStart"/>
      <w:r w:rsidRPr="00B0421D">
        <w:rPr>
          <w:rFonts w:ascii="Times New Roman" w:hAnsi="Times New Roman" w:cs="Times New Roman"/>
          <w:kern w:val="1"/>
          <w:sz w:val="28"/>
          <w:szCs w:val="28"/>
          <w:lang w:val="en-US" w:eastAsia="ar-SA"/>
        </w:rPr>
        <w:t>ierarhii</w:t>
      </w:r>
      <w:proofErr w:type="spellEnd"/>
      <w:r w:rsidRPr="00B0421D">
        <w:rPr>
          <w:rFonts w:ascii="Times New Roman" w:hAnsi="Times New Roman" w:cs="Times New Roman"/>
          <w:kern w:val="1"/>
          <w:sz w:val="28"/>
          <w:szCs w:val="28"/>
          <w:lang w:val="en-US" w:eastAsia="ar-SA"/>
        </w:rPr>
        <w:t xml:space="preserve"> [</w:t>
      </w:r>
      <w:proofErr w:type="spellStart"/>
      <w:r w:rsidRPr="00B0421D">
        <w:rPr>
          <w:rFonts w:ascii="Times New Roman" w:hAnsi="Times New Roman" w:cs="Times New Roman"/>
          <w:kern w:val="1"/>
          <w:sz w:val="28"/>
          <w:szCs w:val="28"/>
          <w:lang w:val="en-US" w:eastAsia="ar-SA"/>
        </w:rPr>
        <w:t>Tekst</w:t>
      </w:r>
      <w:proofErr w:type="spellEnd"/>
      <w:r w:rsidRPr="00B0421D">
        <w:rPr>
          <w:rFonts w:ascii="Times New Roman" w:hAnsi="Times New Roman" w:cs="Times New Roman"/>
          <w:kern w:val="1"/>
          <w:sz w:val="28"/>
          <w:szCs w:val="28"/>
          <w:lang w:val="en-US" w:eastAsia="ar-SA"/>
        </w:rPr>
        <w:t xml:space="preserve">] / </w:t>
      </w:r>
      <w:proofErr w:type="spellStart"/>
      <w:r w:rsidRPr="00B0421D">
        <w:rPr>
          <w:rFonts w:ascii="Times New Roman" w:hAnsi="Times New Roman" w:cs="Times New Roman"/>
          <w:kern w:val="1"/>
          <w:sz w:val="28"/>
          <w:szCs w:val="28"/>
          <w:lang w:val="en-US" w:eastAsia="ar-SA"/>
        </w:rPr>
        <w:t>Dionisij</w:t>
      </w:r>
      <w:proofErr w:type="spellEnd"/>
      <w:r w:rsidRPr="00B0421D">
        <w:rPr>
          <w:rFonts w:ascii="Times New Roman" w:hAnsi="Times New Roman" w:cs="Times New Roman"/>
          <w:kern w:val="1"/>
          <w:sz w:val="28"/>
          <w:szCs w:val="28"/>
          <w:lang w:val="en-US" w:eastAsia="ar-SA"/>
        </w:rPr>
        <w:t xml:space="preserve"> </w:t>
      </w:r>
      <w:proofErr w:type="spellStart"/>
      <w:r w:rsidRPr="00B0421D">
        <w:rPr>
          <w:rFonts w:ascii="Times New Roman" w:hAnsi="Times New Roman" w:cs="Times New Roman"/>
          <w:kern w:val="1"/>
          <w:sz w:val="28"/>
          <w:szCs w:val="28"/>
          <w:lang w:val="en-US" w:eastAsia="ar-SA"/>
        </w:rPr>
        <w:t>Areopagit</w:t>
      </w:r>
      <w:proofErr w:type="spellEnd"/>
      <w:r w:rsidRPr="00B0421D">
        <w:rPr>
          <w:rFonts w:ascii="Times New Roman" w:hAnsi="Times New Roman" w:cs="Times New Roman"/>
          <w:kern w:val="1"/>
          <w:sz w:val="28"/>
          <w:szCs w:val="28"/>
          <w:lang w:val="en-US" w:eastAsia="ar-SA"/>
        </w:rPr>
        <w:t xml:space="preserve">. – </w:t>
      </w:r>
      <w:proofErr w:type="spellStart"/>
      <w:r w:rsidRPr="00B0421D">
        <w:rPr>
          <w:rFonts w:ascii="Times New Roman" w:hAnsi="Times New Roman" w:cs="Times New Roman"/>
          <w:kern w:val="1"/>
          <w:sz w:val="28"/>
          <w:szCs w:val="28"/>
          <w:lang w:val="en-US" w:eastAsia="ar-SA"/>
        </w:rPr>
        <w:t>SPb</w:t>
      </w:r>
      <w:proofErr w:type="spellEnd"/>
      <w:r w:rsidRPr="00B0421D">
        <w:rPr>
          <w:rFonts w:ascii="Times New Roman" w:hAnsi="Times New Roman" w:cs="Times New Roman"/>
          <w:kern w:val="1"/>
          <w:sz w:val="28"/>
          <w:szCs w:val="28"/>
          <w:lang w:val="en-US" w:eastAsia="ar-SA"/>
        </w:rPr>
        <w:t xml:space="preserve">., 1995. </w:t>
      </w:r>
    </w:p>
    <w:p w14:paraId="04D5E971" w14:textId="77777777" w:rsidR="00CF183D" w:rsidRPr="00B0421D" w:rsidRDefault="00CF183D" w:rsidP="00B0421D">
      <w:pPr>
        <w:pStyle w:val="a4"/>
        <w:numPr>
          <w:ilvl w:val="0"/>
          <w:numId w:val="11"/>
        </w:numPr>
        <w:spacing w:after="0"/>
        <w:ind w:left="0" w:firstLine="644"/>
        <w:jc w:val="both"/>
        <w:rPr>
          <w:rFonts w:ascii="Times New Roman" w:hAnsi="Times New Roman" w:cs="Times New Roman"/>
          <w:kern w:val="1"/>
          <w:sz w:val="28"/>
          <w:szCs w:val="28"/>
          <w:lang w:val="en-US" w:eastAsia="ar-SA"/>
        </w:rPr>
      </w:pPr>
      <w:proofErr w:type="spellStart"/>
      <w:r w:rsidRPr="00B0421D">
        <w:rPr>
          <w:rFonts w:ascii="Times New Roman" w:hAnsi="Times New Roman" w:cs="Times New Roman"/>
          <w:kern w:val="1"/>
          <w:sz w:val="28"/>
          <w:szCs w:val="28"/>
          <w:lang w:val="en-US" w:eastAsia="ar-SA"/>
        </w:rPr>
        <w:t>Mishina</w:t>
      </w:r>
      <w:proofErr w:type="spellEnd"/>
      <w:r w:rsidRPr="00B0421D">
        <w:rPr>
          <w:rFonts w:ascii="Times New Roman" w:hAnsi="Times New Roman" w:cs="Times New Roman"/>
          <w:kern w:val="1"/>
          <w:sz w:val="28"/>
          <w:szCs w:val="28"/>
          <w:lang w:val="en-US" w:eastAsia="ar-SA"/>
        </w:rPr>
        <w:t>, L. A. </w:t>
      </w:r>
      <w:proofErr w:type="spellStart"/>
      <w:r w:rsidRPr="00B0421D">
        <w:rPr>
          <w:rFonts w:ascii="Times New Roman" w:hAnsi="Times New Roman" w:cs="Times New Roman"/>
          <w:kern w:val="1"/>
          <w:sz w:val="28"/>
          <w:szCs w:val="28"/>
          <w:lang w:val="en-US" w:eastAsia="ar-SA"/>
        </w:rPr>
        <w:t>Zemnoe</w:t>
      </w:r>
      <w:proofErr w:type="spellEnd"/>
      <w:r w:rsidRPr="00B0421D">
        <w:rPr>
          <w:rFonts w:ascii="Times New Roman" w:hAnsi="Times New Roman" w:cs="Times New Roman"/>
          <w:kern w:val="1"/>
          <w:sz w:val="28"/>
          <w:szCs w:val="28"/>
          <w:lang w:val="en-US" w:eastAsia="ar-SA"/>
        </w:rPr>
        <w:t xml:space="preserve"> </w:t>
      </w:r>
      <w:proofErr w:type="spellStart"/>
      <w:r w:rsidRPr="00B0421D">
        <w:rPr>
          <w:rFonts w:ascii="Times New Roman" w:hAnsi="Times New Roman" w:cs="Times New Roman"/>
          <w:kern w:val="1"/>
          <w:sz w:val="28"/>
          <w:szCs w:val="28"/>
          <w:lang w:val="en-US" w:eastAsia="ar-SA"/>
        </w:rPr>
        <w:t>i</w:t>
      </w:r>
      <w:proofErr w:type="spellEnd"/>
      <w:r w:rsidRPr="00B0421D">
        <w:rPr>
          <w:rFonts w:ascii="Times New Roman" w:hAnsi="Times New Roman" w:cs="Times New Roman"/>
          <w:kern w:val="1"/>
          <w:sz w:val="28"/>
          <w:szCs w:val="28"/>
          <w:lang w:val="en-US" w:eastAsia="ar-SA"/>
        </w:rPr>
        <w:t xml:space="preserve"> </w:t>
      </w:r>
      <w:proofErr w:type="spellStart"/>
      <w:r w:rsidRPr="00B0421D">
        <w:rPr>
          <w:rFonts w:ascii="Times New Roman" w:hAnsi="Times New Roman" w:cs="Times New Roman"/>
          <w:kern w:val="1"/>
          <w:sz w:val="28"/>
          <w:szCs w:val="28"/>
          <w:lang w:val="en-US" w:eastAsia="ar-SA"/>
        </w:rPr>
        <w:t>duhovnoe</w:t>
      </w:r>
      <w:proofErr w:type="spellEnd"/>
      <w:r w:rsidRPr="00B0421D">
        <w:rPr>
          <w:rFonts w:ascii="Times New Roman" w:hAnsi="Times New Roman" w:cs="Times New Roman"/>
          <w:kern w:val="1"/>
          <w:sz w:val="28"/>
          <w:szCs w:val="28"/>
          <w:lang w:val="en-US" w:eastAsia="ar-SA"/>
        </w:rPr>
        <w:t xml:space="preserve"> </w:t>
      </w:r>
      <w:proofErr w:type="spellStart"/>
      <w:r w:rsidRPr="00B0421D">
        <w:rPr>
          <w:rFonts w:ascii="Times New Roman" w:hAnsi="Times New Roman" w:cs="Times New Roman"/>
          <w:kern w:val="1"/>
          <w:sz w:val="28"/>
          <w:szCs w:val="28"/>
          <w:lang w:val="en-US" w:eastAsia="ar-SA"/>
        </w:rPr>
        <w:t>vremja</w:t>
      </w:r>
      <w:proofErr w:type="spellEnd"/>
      <w:r w:rsidRPr="00B0421D">
        <w:rPr>
          <w:rFonts w:ascii="Times New Roman" w:hAnsi="Times New Roman" w:cs="Times New Roman"/>
          <w:kern w:val="1"/>
          <w:sz w:val="28"/>
          <w:szCs w:val="28"/>
          <w:lang w:val="en-US" w:eastAsia="ar-SA"/>
        </w:rPr>
        <w:t xml:space="preserve"> v </w:t>
      </w:r>
      <w:proofErr w:type="spellStart"/>
      <w:r w:rsidRPr="00B0421D">
        <w:rPr>
          <w:rFonts w:ascii="Times New Roman" w:hAnsi="Times New Roman" w:cs="Times New Roman"/>
          <w:kern w:val="1"/>
          <w:sz w:val="28"/>
          <w:szCs w:val="28"/>
          <w:lang w:val="en-US" w:eastAsia="ar-SA"/>
        </w:rPr>
        <w:t>amerikanskoj</w:t>
      </w:r>
      <w:proofErr w:type="spellEnd"/>
      <w:r w:rsidRPr="00B0421D">
        <w:rPr>
          <w:rFonts w:ascii="Times New Roman" w:hAnsi="Times New Roman" w:cs="Times New Roman"/>
          <w:kern w:val="1"/>
          <w:sz w:val="28"/>
          <w:szCs w:val="28"/>
          <w:lang w:val="en-US" w:eastAsia="ar-SA"/>
        </w:rPr>
        <w:t xml:space="preserve"> literature XVII </w:t>
      </w:r>
      <w:proofErr w:type="spellStart"/>
      <w:r w:rsidRPr="00B0421D">
        <w:rPr>
          <w:rFonts w:ascii="Times New Roman" w:hAnsi="Times New Roman" w:cs="Times New Roman"/>
          <w:kern w:val="1"/>
          <w:sz w:val="28"/>
          <w:szCs w:val="28"/>
          <w:lang w:val="en-US" w:eastAsia="ar-SA"/>
        </w:rPr>
        <w:t>veka</w:t>
      </w:r>
      <w:proofErr w:type="spellEnd"/>
      <w:r w:rsidRPr="00B0421D">
        <w:rPr>
          <w:rFonts w:ascii="Times New Roman" w:hAnsi="Times New Roman" w:cs="Times New Roman"/>
          <w:kern w:val="1"/>
          <w:sz w:val="28"/>
          <w:szCs w:val="28"/>
          <w:lang w:val="en-US" w:eastAsia="ar-SA"/>
        </w:rPr>
        <w:t xml:space="preserve"> [</w:t>
      </w:r>
      <w:proofErr w:type="spellStart"/>
      <w:r w:rsidRPr="00B0421D">
        <w:rPr>
          <w:rFonts w:ascii="Times New Roman" w:hAnsi="Times New Roman" w:cs="Times New Roman"/>
          <w:kern w:val="1"/>
          <w:sz w:val="28"/>
          <w:szCs w:val="28"/>
          <w:lang w:val="en-US" w:eastAsia="ar-SA"/>
        </w:rPr>
        <w:t>Tekst</w:t>
      </w:r>
      <w:proofErr w:type="spellEnd"/>
      <w:r w:rsidRPr="00B0421D">
        <w:rPr>
          <w:rFonts w:ascii="Times New Roman" w:hAnsi="Times New Roman" w:cs="Times New Roman"/>
          <w:kern w:val="1"/>
          <w:sz w:val="28"/>
          <w:szCs w:val="28"/>
          <w:lang w:val="en-US" w:eastAsia="ar-SA"/>
        </w:rPr>
        <w:t xml:space="preserve">] // </w:t>
      </w:r>
      <w:proofErr w:type="spellStart"/>
      <w:r w:rsidRPr="00B0421D">
        <w:rPr>
          <w:rFonts w:ascii="Times New Roman" w:hAnsi="Times New Roman" w:cs="Times New Roman"/>
          <w:kern w:val="1"/>
          <w:sz w:val="28"/>
          <w:szCs w:val="28"/>
          <w:lang w:val="en-US" w:eastAsia="ar-SA"/>
        </w:rPr>
        <w:t>Vestnik</w:t>
      </w:r>
      <w:proofErr w:type="spellEnd"/>
      <w:r w:rsidRPr="00B0421D">
        <w:rPr>
          <w:rFonts w:ascii="Times New Roman" w:hAnsi="Times New Roman" w:cs="Times New Roman"/>
          <w:kern w:val="1"/>
          <w:sz w:val="28"/>
          <w:szCs w:val="28"/>
          <w:lang w:val="en-US" w:eastAsia="ar-SA"/>
        </w:rPr>
        <w:t xml:space="preserve"> </w:t>
      </w:r>
      <w:proofErr w:type="spellStart"/>
      <w:r w:rsidRPr="00B0421D">
        <w:rPr>
          <w:rFonts w:ascii="Times New Roman" w:hAnsi="Times New Roman" w:cs="Times New Roman"/>
          <w:kern w:val="1"/>
          <w:sz w:val="28"/>
          <w:szCs w:val="28"/>
          <w:lang w:val="en-US" w:eastAsia="ar-SA"/>
        </w:rPr>
        <w:t>Chuvashskogo</w:t>
      </w:r>
      <w:proofErr w:type="spellEnd"/>
      <w:r w:rsidRPr="00B0421D">
        <w:rPr>
          <w:rFonts w:ascii="Times New Roman" w:hAnsi="Times New Roman" w:cs="Times New Roman"/>
          <w:kern w:val="1"/>
          <w:sz w:val="28"/>
          <w:szCs w:val="28"/>
          <w:lang w:val="en-US" w:eastAsia="ar-SA"/>
        </w:rPr>
        <w:t xml:space="preserve"> </w:t>
      </w:r>
      <w:proofErr w:type="spellStart"/>
      <w:r w:rsidRPr="00B0421D">
        <w:rPr>
          <w:rFonts w:ascii="Times New Roman" w:hAnsi="Times New Roman" w:cs="Times New Roman"/>
          <w:kern w:val="1"/>
          <w:sz w:val="28"/>
          <w:szCs w:val="28"/>
          <w:lang w:val="en-US" w:eastAsia="ar-SA"/>
        </w:rPr>
        <w:t>universiteta</w:t>
      </w:r>
      <w:proofErr w:type="spellEnd"/>
      <w:r w:rsidRPr="00B0421D">
        <w:rPr>
          <w:rFonts w:ascii="Times New Roman" w:hAnsi="Times New Roman" w:cs="Times New Roman"/>
          <w:kern w:val="1"/>
          <w:sz w:val="28"/>
          <w:szCs w:val="28"/>
          <w:lang w:val="en-US" w:eastAsia="ar-SA"/>
        </w:rPr>
        <w:t>. – 2014. – № 4. – Cheboksary, 2014.</w:t>
      </w:r>
    </w:p>
    <w:p w14:paraId="1D69473B" w14:textId="77777777" w:rsidR="00CF183D" w:rsidRPr="00B0421D" w:rsidRDefault="00CF183D" w:rsidP="00B0421D">
      <w:pPr>
        <w:pStyle w:val="a4"/>
        <w:numPr>
          <w:ilvl w:val="0"/>
          <w:numId w:val="11"/>
        </w:numPr>
        <w:spacing w:after="0"/>
        <w:ind w:left="0" w:firstLine="644"/>
        <w:jc w:val="both"/>
        <w:rPr>
          <w:rFonts w:ascii="Times New Roman" w:hAnsi="Times New Roman" w:cs="Times New Roman"/>
          <w:kern w:val="1"/>
          <w:sz w:val="28"/>
          <w:szCs w:val="28"/>
          <w:lang w:val="en-US" w:eastAsia="ar-SA"/>
        </w:rPr>
      </w:pPr>
      <w:r w:rsidRPr="00B0421D">
        <w:rPr>
          <w:rFonts w:ascii="Times New Roman" w:hAnsi="Times New Roman" w:cs="Times New Roman"/>
          <w:kern w:val="1"/>
          <w:sz w:val="28"/>
          <w:szCs w:val="28"/>
          <w:lang w:val="en-US" w:eastAsia="ar-SA"/>
        </w:rPr>
        <w:t>Armstrong C. Writing North America in the seventeenth century. English representations in print and manuscript [</w:t>
      </w:r>
      <w:proofErr w:type="spellStart"/>
      <w:r w:rsidRPr="00B0421D">
        <w:rPr>
          <w:rFonts w:ascii="Times New Roman" w:hAnsi="Times New Roman" w:cs="Times New Roman"/>
          <w:kern w:val="1"/>
          <w:sz w:val="28"/>
          <w:szCs w:val="28"/>
          <w:lang w:val="en-US" w:eastAsia="ar-SA"/>
        </w:rPr>
        <w:t>Tekst</w:t>
      </w:r>
      <w:proofErr w:type="spellEnd"/>
      <w:r w:rsidRPr="00B0421D">
        <w:rPr>
          <w:rFonts w:ascii="Times New Roman" w:hAnsi="Times New Roman" w:cs="Times New Roman"/>
          <w:kern w:val="1"/>
          <w:sz w:val="28"/>
          <w:szCs w:val="28"/>
          <w:lang w:val="en-US" w:eastAsia="ar-SA"/>
        </w:rPr>
        <w:t>] / C. Armstrong. – Burlington, 2007.</w:t>
      </w:r>
    </w:p>
    <w:p w14:paraId="02D800DE" w14:textId="77777777" w:rsidR="00CF183D" w:rsidRPr="00CF183D" w:rsidRDefault="00CF183D" w:rsidP="00CF183D">
      <w:pPr>
        <w:spacing w:after="0" w:line="240" w:lineRule="auto"/>
        <w:ind w:left="360"/>
        <w:jc w:val="right"/>
        <w:rPr>
          <w:rFonts w:ascii="Times New Roman" w:eastAsia="Times New Roman" w:hAnsi="Times New Roman" w:cs="Times New Roman"/>
          <w:i/>
          <w:sz w:val="28"/>
          <w:szCs w:val="28"/>
          <w:lang w:val="en-US" w:eastAsia="ru-RU"/>
        </w:rPr>
      </w:pPr>
    </w:p>
    <w:sectPr w:rsidR="00CF183D" w:rsidRPr="00CF183D" w:rsidSect="00E554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238E1F28"/>
    <w:lvl w:ilvl="0" w:tplc="D5BC18A0">
      <w:start w:val="1"/>
      <w:numFmt w:val="decimal"/>
      <w:lvlText w:val="%1)"/>
      <w:lvlJc w:val="left"/>
      <w:pPr>
        <w:ind w:left="0" w:firstLine="0"/>
      </w:pPr>
    </w:lvl>
    <w:lvl w:ilvl="1" w:tplc="3BE2C446">
      <w:start w:val="1"/>
      <w:numFmt w:val="bullet"/>
      <w:lvlText w:val=""/>
      <w:lvlJc w:val="left"/>
      <w:pPr>
        <w:ind w:left="0" w:firstLine="0"/>
      </w:pPr>
    </w:lvl>
    <w:lvl w:ilvl="2" w:tplc="6944D8DA">
      <w:start w:val="1"/>
      <w:numFmt w:val="bullet"/>
      <w:lvlText w:val=""/>
      <w:lvlJc w:val="left"/>
      <w:pPr>
        <w:ind w:left="0" w:firstLine="0"/>
      </w:pPr>
    </w:lvl>
    <w:lvl w:ilvl="3" w:tplc="B94AF9DA">
      <w:start w:val="1"/>
      <w:numFmt w:val="bullet"/>
      <w:lvlText w:val=""/>
      <w:lvlJc w:val="left"/>
      <w:pPr>
        <w:ind w:left="0" w:firstLine="0"/>
      </w:pPr>
    </w:lvl>
    <w:lvl w:ilvl="4" w:tplc="D1F8B76A">
      <w:start w:val="1"/>
      <w:numFmt w:val="bullet"/>
      <w:lvlText w:val=""/>
      <w:lvlJc w:val="left"/>
      <w:pPr>
        <w:ind w:left="0" w:firstLine="0"/>
      </w:pPr>
    </w:lvl>
    <w:lvl w:ilvl="5" w:tplc="D448794C">
      <w:start w:val="1"/>
      <w:numFmt w:val="bullet"/>
      <w:lvlText w:val=""/>
      <w:lvlJc w:val="left"/>
      <w:pPr>
        <w:ind w:left="0" w:firstLine="0"/>
      </w:pPr>
    </w:lvl>
    <w:lvl w:ilvl="6" w:tplc="CD4A04D6">
      <w:start w:val="1"/>
      <w:numFmt w:val="bullet"/>
      <w:lvlText w:val=""/>
      <w:lvlJc w:val="left"/>
      <w:pPr>
        <w:ind w:left="0" w:firstLine="0"/>
      </w:pPr>
    </w:lvl>
    <w:lvl w:ilvl="7" w:tplc="D6CE15FC">
      <w:start w:val="1"/>
      <w:numFmt w:val="bullet"/>
      <w:lvlText w:val=""/>
      <w:lvlJc w:val="left"/>
      <w:pPr>
        <w:ind w:left="0" w:firstLine="0"/>
      </w:pPr>
    </w:lvl>
    <w:lvl w:ilvl="8" w:tplc="D988BCC6">
      <w:start w:val="1"/>
      <w:numFmt w:val="bullet"/>
      <w:lvlText w:val=""/>
      <w:lvlJc w:val="left"/>
      <w:pPr>
        <w:ind w:left="0" w:firstLine="0"/>
      </w:pPr>
    </w:lvl>
  </w:abstractNum>
  <w:abstractNum w:abstractNumId="1">
    <w:nsid w:val="00000004"/>
    <w:multiLevelType w:val="hybridMultilevel"/>
    <w:tmpl w:val="46E87CCC"/>
    <w:lvl w:ilvl="0" w:tplc="0F32417E">
      <w:start w:val="1"/>
      <w:numFmt w:val="bullet"/>
      <w:lvlText w:val="в"/>
      <w:lvlJc w:val="left"/>
      <w:pPr>
        <w:ind w:left="0" w:firstLine="0"/>
      </w:pPr>
    </w:lvl>
    <w:lvl w:ilvl="1" w:tplc="CA409632">
      <w:start w:val="1"/>
      <w:numFmt w:val="decimal"/>
      <w:lvlText w:val="%2)"/>
      <w:lvlJc w:val="left"/>
      <w:pPr>
        <w:ind w:left="0" w:firstLine="0"/>
      </w:pPr>
    </w:lvl>
    <w:lvl w:ilvl="2" w:tplc="A380F6C0">
      <w:start w:val="1"/>
      <w:numFmt w:val="bullet"/>
      <w:lvlText w:val="-"/>
      <w:lvlJc w:val="left"/>
      <w:pPr>
        <w:ind w:left="0" w:firstLine="0"/>
      </w:pPr>
    </w:lvl>
    <w:lvl w:ilvl="3" w:tplc="B8B0C790">
      <w:start w:val="1"/>
      <w:numFmt w:val="bullet"/>
      <w:lvlText w:val=""/>
      <w:lvlJc w:val="left"/>
      <w:pPr>
        <w:ind w:left="0" w:firstLine="0"/>
      </w:pPr>
    </w:lvl>
    <w:lvl w:ilvl="4" w:tplc="9B0EE53C">
      <w:start w:val="1"/>
      <w:numFmt w:val="bullet"/>
      <w:lvlText w:val=""/>
      <w:lvlJc w:val="left"/>
      <w:pPr>
        <w:ind w:left="0" w:firstLine="0"/>
      </w:pPr>
    </w:lvl>
    <w:lvl w:ilvl="5" w:tplc="C5D64A70">
      <w:start w:val="1"/>
      <w:numFmt w:val="bullet"/>
      <w:lvlText w:val=""/>
      <w:lvlJc w:val="left"/>
      <w:pPr>
        <w:ind w:left="0" w:firstLine="0"/>
      </w:pPr>
    </w:lvl>
    <w:lvl w:ilvl="6" w:tplc="1CD43D64">
      <w:start w:val="1"/>
      <w:numFmt w:val="bullet"/>
      <w:lvlText w:val=""/>
      <w:lvlJc w:val="left"/>
      <w:pPr>
        <w:ind w:left="0" w:firstLine="0"/>
      </w:pPr>
    </w:lvl>
    <w:lvl w:ilvl="7" w:tplc="7EEEE036">
      <w:start w:val="1"/>
      <w:numFmt w:val="bullet"/>
      <w:lvlText w:val=""/>
      <w:lvlJc w:val="left"/>
      <w:pPr>
        <w:ind w:left="0" w:firstLine="0"/>
      </w:pPr>
    </w:lvl>
    <w:lvl w:ilvl="8" w:tplc="355ED580">
      <w:start w:val="1"/>
      <w:numFmt w:val="bullet"/>
      <w:lvlText w:val=""/>
      <w:lvlJc w:val="left"/>
      <w:pPr>
        <w:ind w:left="0" w:firstLine="0"/>
      </w:pPr>
    </w:lvl>
  </w:abstractNum>
  <w:abstractNum w:abstractNumId="2">
    <w:nsid w:val="00000005"/>
    <w:multiLevelType w:val="hybridMultilevel"/>
    <w:tmpl w:val="040A2EA8"/>
    <w:lvl w:ilvl="0" w:tplc="012E88F4">
      <w:start w:val="1"/>
      <w:numFmt w:val="bullet"/>
      <w:lvlText w:val="в"/>
      <w:lvlJc w:val="left"/>
      <w:pPr>
        <w:ind w:left="0" w:firstLine="0"/>
      </w:pPr>
    </w:lvl>
    <w:lvl w:ilvl="1" w:tplc="63C4DFA2">
      <w:start w:val="2"/>
      <w:numFmt w:val="decimal"/>
      <w:lvlText w:val="%2)"/>
      <w:lvlJc w:val="left"/>
      <w:pPr>
        <w:ind w:left="0" w:firstLine="0"/>
      </w:pPr>
    </w:lvl>
    <w:lvl w:ilvl="2" w:tplc="F8FED532">
      <w:start w:val="1"/>
      <w:numFmt w:val="bullet"/>
      <w:lvlText w:val="-"/>
      <w:lvlJc w:val="left"/>
      <w:pPr>
        <w:ind w:left="0" w:firstLine="0"/>
      </w:pPr>
    </w:lvl>
    <w:lvl w:ilvl="3" w:tplc="7C6CDB2E">
      <w:start w:val="1"/>
      <w:numFmt w:val="bullet"/>
      <w:lvlText w:val=""/>
      <w:lvlJc w:val="left"/>
      <w:pPr>
        <w:ind w:left="0" w:firstLine="0"/>
      </w:pPr>
    </w:lvl>
    <w:lvl w:ilvl="4" w:tplc="1842E2DA">
      <w:start w:val="1"/>
      <w:numFmt w:val="bullet"/>
      <w:lvlText w:val=""/>
      <w:lvlJc w:val="left"/>
      <w:pPr>
        <w:ind w:left="0" w:firstLine="0"/>
      </w:pPr>
    </w:lvl>
    <w:lvl w:ilvl="5" w:tplc="8872118A">
      <w:start w:val="1"/>
      <w:numFmt w:val="bullet"/>
      <w:lvlText w:val=""/>
      <w:lvlJc w:val="left"/>
      <w:pPr>
        <w:ind w:left="0" w:firstLine="0"/>
      </w:pPr>
    </w:lvl>
    <w:lvl w:ilvl="6" w:tplc="63029A04">
      <w:start w:val="1"/>
      <w:numFmt w:val="bullet"/>
      <w:lvlText w:val=""/>
      <w:lvlJc w:val="left"/>
      <w:pPr>
        <w:ind w:left="0" w:firstLine="0"/>
      </w:pPr>
    </w:lvl>
    <w:lvl w:ilvl="7" w:tplc="3638695E">
      <w:start w:val="1"/>
      <w:numFmt w:val="bullet"/>
      <w:lvlText w:val=""/>
      <w:lvlJc w:val="left"/>
      <w:pPr>
        <w:ind w:left="0" w:firstLine="0"/>
      </w:pPr>
    </w:lvl>
    <w:lvl w:ilvl="8" w:tplc="9F38A22E">
      <w:start w:val="1"/>
      <w:numFmt w:val="bullet"/>
      <w:lvlText w:val=""/>
      <w:lvlJc w:val="left"/>
      <w:pPr>
        <w:ind w:left="0" w:firstLine="0"/>
      </w:pPr>
    </w:lvl>
  </w:abstractNum>
  <w:abstractNum w:abstractNumId="3">
    <w:nsid w:val="00000006"/>
    <w:multiLevelType w:val="hybridMultilevel"/>
    <w:tmpl w:val="507ED7AA"/>
    <w:lvl w:ilvl="0" w:tplc="9782EB38">
      <w:start w:val="1"/>
      <w:numFmt w:val="bullet"/>
      <w:lvlText w:val="-"/>
      <w:lvlJc w:val="left"/>
      <w:pPr>
        <w:ind w:left="0" w:firstLine="0"/>
      </w:pPr>
    </w:lvl>
    <w:lvl w:ilvl="1" w:tplc="477A6984">
      <w:start w:val="1"/>
      <w:numFmt w:val="bullet"/>
      <w:lvlText w:val=""/>
      <w:lvlJc w:val="left"/>
      <w:pPr>
        <w:ind w:left="0" w:firstLine="0"/>
      </w:pPr>
    </w:lvl>
    <w:lvl w:ilvl="2" w:tplc="5E86B4C4">
      <w:start w:val="1"/>
      <w:numFmt w:val="bullet"/>
      <w:lvlText w:val=""/>
      <w:lvlJc w:val="left"/>
      <w:pPr>
        <w:ind w:left="0" w:firstLine="0"/>
      </w:pPr>
    </w:lvl>
    <w:lvl w:ilvl="3" w:tplc="672A4E92">
      <w:start w:val="1"/>
      <w:numFmt w:val="bullet"/>
      <w:lvlText w:val=""/>
      <w:lvlJc w:val="left"/>
      <w:pPr>
        <w:ind w:left="0" w:firstLine="0"/>
      </w:pPr>
    </w:lvl>
    <w:lvl w:ilvl="4" w:tplc="ACFE1D9E">
      <w:start w:val="1"/>
      <w:numFmt w:val="bullet"/>
      <w:lvlText w:val=""/>
      <w:lvlJc w:val="left"/>
      <w:pPr>
        <w:ind w:left="0" w:firstLine="0"/>
      </w:pPr>
    </w:lvl>
    <w:lvl w:ilvl="5" w:tplc="762265BE">
      <w:start w:val="1"/>
      <w:numFmt w:val="bullet"/>
      <w:lvlText w:val=""/>
      <w:lvlJc w:val="left"/>
      <w:pPr>
        <w:ind w:left="0" w:firstLine="0"/>
      </w:pPr>
    </w:lvl>
    <w:lvl w:ilvl="6" w:tplc="B06EF51C">
      <w:start w:val="1"/>
      <w:numFmt w:val="bullet"/>
      <w:lvlText w:val=""/>
      <w:lvlJc w:val="left"/>
      <w:pPr>
        <w:ind w:left="0" w:firstLine="0"/>
      </w:pPr>
    </w:lvl>
    <w:lvl w:ilvl="7" w:tplc="F83E23F8">
      <w:start w:val="1"/>
      <w:numFmt w:val="bullet"/>
      <w:lvlText w:val=""/>
      <w:lvlJc w:val="left"/>
      <w:pPr>
        <w:ind w:left="0" w:firstLine="0"/>
      </w:pPr>
    </w:lvl>
    <w:lvl w:ilvl="8" w:tplc="6E9023C8">
      <w:start w:val="1"/>
      <w:numFmt w:val="bullet"/>
      <w:lvlText w:val=""/>
      <w:lvlJc w:val="left"/>
      <w:pPr>
        <w:ind w:left="0" w:firstLine="0"/>
      </w:pPr>
    </w:lvl>
  </w:abstractNum>
  <w:abstractNum w:abstractNumId="4">
    <w:nsid w:val="0160695A"/>
    <w:multiLevelType w:val="hybridMultilevel"/>
    <w:tmpl w:val="2B907ACA"/>
    <w:lvl w:ilvl="0" w:tplc="F82692C6">
      <w:start w:val="1"/>
      <w:numFmt w:val="decimal"/>
      <w:lvlText w:val="%1."/>
      <w:lvlJc w:val="left"/>
      <w:pPr>
        <w:tabs>
          <w:tab w:val="num" w:pos="284"/>
        </w:tabs>
        <w:ind w:firstLine="284"/>
      </w:pPr>
      <w:rPr>
        <w:rFonts w:cs="Times New Roman" w:hint="default"/>
        <w:color w:val="auto"/>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241293F"/>
    <w:multiLevelType w:val="hybridMultilevel"/>
    <w:tmpl w:val="667CFF80"/>
    <w:lvl w:ilvl="0" w:tplc="778840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D24335"/>
    <w:multiLevelType w:val="hybridMultilevel"/>
    <w:tmpl w:val="EB3E6C3E"/>
    <w:lvl w:ilvl="0" w:tplc="7B388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CE24D90"/>
    <w:multiLevelType w:val="hybridMultilevel"/>
    <w:tmpl w:val="88489D4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32F820B5"/>
    <w:multiLevelType w:val="hybridMultilevel"/>
    <w:tmpl w:val="1206EC34"/>
    <w:lvl w:ilvl="0" w:tplc="C494009A">
      <w:start w:val="1"/>
      <w:numFmt w:val="decimal"/>
      <w:lvlText w:val="%1."/>
      <w:lvlJc w:val="left"/>
      <w:pPr>
        <w:tabs>
          <w:tab w:val="num" w:pos="284"/>
        </w:tabs>
        <w:ind w:firstLine="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0F24D7D"/>
    <w:multiLevelType w:val="hybridMultilevel"/>
    <w:tmpl w:val="DC8692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73236755"/>
    <w:multiLevelType w:val="hybridMultilevel"/>
    <w:tmpl w:val="08AE5410"/>
    <w:lvl w:ilvl="0" w:tplc="C28AE31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8"/>
  </w:num>
  <w:num w:numId="3">
    <w:abstractNumId w:val="4"/>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
    <w:lvlOverride w:ilvl="0"/>
    <w:lvlOverride w:ilvl="1">
      <w:startOverride w:val="1"/>
    </w:lvlOverride>
    <w:lvlOverride w:ilvl="2"/>
    <w:lvlOverride w:ilvl="3"/>
    <w:lvlOverride w:ilvl="4"/>
    <w:lvlOverride w:ilvl="5"/>
    <w:lvlOverride w:ilvl="6"/>
    <w:lvlOverride w:ilvl="7"/>
    <w:lvlOverride w:ilvl="8"/>
  </w:num>
  <w:num w:numId="6">
    <w:abstractNumId w:val="2"/>
    <w:lvlOverride w:ilvl="0"/>
    <w:lvlOverride w:ilvl="1">
      <w:startOverride w:val="2"/>
    </w:lvlOverride>
    <w:lvlOverride w:ilvl="2"/>
    <w:lvlOverride w:ilvl="3"/>
    <w:lvlOverride w:ilvl="4"/>
    <w:lvlOverride w:ilvl="5"/>
    <w:lvlOverride w:ilvl="6"/>
    <w:lvlOverride w:ilvl="7"/>
    <w:lvlOverride w:ilvl="8"/>
  </w:num>
  <w:num w:numId="7">
    <w:abstractNumId w:val="3"/>
  </w:num>
  <w:num w:numId="8">
    <w:abstractNumId w:val="5"/>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B4B"/>
    <w:rsid w:val="000123A1"/>
    <w:rsid w:val="000204E0"/>
    <w:rsid w:val="000273C4"/>
    <w:rsid w:val="001241AA"/>
    <w:rsid w:val="00143BF5"/>
    <w:rsid w:val="001F0B4B"/>
    <w:rsid w:val="002416A1"/>
    <w:rsid w:val="00472B8D"/>
    <w:rsid w:val="00493F84"/>
    <w:rsid w:val="0057677A"/>
    <w:rsid w:val="006529EB"/>
    <w:rsid w:val="00657D35"/>
    <w:rsid w:val="00793798"/>
    <w:rsid w:val="007A5AE6"/>
    <w:rsid w:val="008C21B1"/>
    <w:rsid w:val="008F0695"/>
    <w:rsid w:val="00A43D6B"/>
    <w:rsid w:val="00B0421D"/>
    <w:rsid w:val="00B8005F"/>
    <w:rsid w:val="00C556D0"/>
    <w:rsid w:val="00CA3F1F"/>
    <w:rsid w:val="00CF183D"/>
    <w:rsid w:val="00D07198"/>
    <w:rsid w:val="00DD6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A2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3F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493F84"/>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8F06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3F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493F84"/>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8F0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hina1978@yandex.ru" TargetMode="External"/><Relationship Id="rId3" Type="http://schemas.microsoft.com/office/2007/relationships/stylesWithEffects" Target="stylesWithEffects.xml"/><Relationship Id="rId7" Type="http://schemas.openxmlformats.org/officeDocument/2006/relationships/hyperlink" Target="mailto:lunavl@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gdiro@yandex.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1275</Words>
  <Characters>7272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Татьяна Александровна Лейнганг</cp:lastModifiedBy>
  <cp:revision>2</cp:revision>
  <dcterms:created xsi:type="dcterms:W3CDTF">2023-02-27T11:20:00Z</dcterms:created>
  <dcterms:modified xsi:type="dcterms:W3CDTF">2023-02-27T11:20:00Z</dcterms:modified>
</cp:coreProperties>
</file>