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E5" w:rsidRPr="001B27C2" w:rsidRDefault="004F70E5" w:rsidP="004F70E5">
      <w:pPr>
        <w:spacing w:line="360" w:lineRule="auto"/>
        <w:jc w:val="right"/>
        <w:rPr>
          <w:rFonts w:ascii="Times New Roman" w:hAnsi="Times New Roman"/>
          <w:sz w:val="32"/>
          <w:szCs w:val="32"/>
        </w:rPr>
      </w:pPr>
      <w:r w:rsidRPr="001B27C2">
        <w:rPr>
          <w:rFonts w:ascii="Times New Roman" w:hAnsi="Times New Roman"/>
          <w:sz w:val="32"/>
          <w:szCs w:val="32"/>
        </w:rPr>
        <w:t xml:space="preserve">Региональный конкурс для учителей, преподавателей СПО историко-обществоведческих дисциплин «Частица великой Отчизны моей…» </w:t>
      </w:r>
    </w:p>
    <w:p w:rsidR="004F70E5" w:rsidRDefault="004F70E5" w:rsidP="004F70E5">
      <w:pPr>
        <w:spacing w:line="360" w:lineRule="auto"/>
        <w:jc w:val="center"/>
        <w:rPr>
          <w:rFonts w:ascii="Times New Roman" w:hAnsi="Times New Roman"/>
          <w:i/>
          <w:sz w:val="28"/>
          <w:szCs w:val="28"/>
        </w:rPr>
      </w:pPr>
      <w:r>
        <w:rPr>
          <w:rFonts w:ascii="Times New Roman" w:hAnsi="Times New Roman"/>
          <w:i/>
          <w:sz w:val="28"/>
          <w:szCs w:val="28"/>
        </w:rPr>
        <w:t>Номинация «Научно-исследовательская работа»</w:t>
      </w:r>
    </w:p>
    <w:p w:rsidR="004F70E5" w:rsidRDefault="004F70E5" w:rsidP="004F70E5">
      <w:pPr>
        <w:spacing w:line="360" w:lineRule="auto"/>
        <w:jc w:val="right"/>
        <w:rPr>
          <w:rFonts w:ascii="Times New Roman" w:hAnsi="Times New Roman"/>
          <w:i/>
          <w:sz w:val="28"/>
          <w:szCs w:val="28"/>
        </w:rPr>
      </w:pPr>
    </w:p>
    <w:p w:rsidR="004F70E5" w:rsidRDefault="004F70E5" w:rsidP="004F70E5">
      <w:pPr>
        <w:spacing w:line="360" w:lineRule="auto"/>
        <w:jc w:val="right"/>
        <w:rPr>
          <w:rFonts w:ascii="Times New Roman" w:hAnsi="Times New Roman"/>
          <w:i/>
          <w:sz w:val="28"/>
          <w:szCs w:val="28"/>
        </w:rPr>
      </w:pPr>
      <w:bookmarkStart w:id="0" w:name="_GoBack"/>
      <w:bookmarkEnd w:id="0"/>
    </w:p>
    <w:p w:rsidR="004F70E5" w:rsidRDefault="004F70E5" w:rsidP="004F70E5">
      <w:pPr>
        <w:spacing w:line="360" w:lineRule="auto"/>
        <w:jc w:val="right"/>
        <w:rPr>
          <w:rFonts w:ascii="Times New Roman" w:hAnsi="Times New Roman"/>
          <w:i/>
          <w:sz w:val="28"/>
          <w:szCs w:val="28"/>
        </w:rPr>
      </w:pPr>
    </w:p>
    <w:p w:rsidR="004F70E5" w:rsidRPr="001B27C2" w:rsidRDefault="004F70E5" w:rsidP="004F70E5">
      <w:pPr>
        <w:spacing w:line="360" w:lineRule="auto"/>
        <w:jc w:val="right"/>
        <w:rPr>
          <w:rFonts w:ascii="Times New Roman" w:hAnsi="Times New Roman"/>
          <w:i/>
          <w:sz w:val="48"/>
          <w:szCs w:val="48"/>
        </w:rPr>
      </w:pPr>
    </w:p>
    <w:p w:rsidR="004F70E5" w:rsidRPr="001B27C2" w:rsidRDefault="004F70E5" w:rsidP="004F70E5">
      <w:pPr>
        <w:spacing w:after="0" w:line="360" w:lineRule="auto"/>
        <w:jc w:val="center"/>
        <w:rPr>
          <w:rFonts w:ascii="Times New Roman" w:hAnsi="Times New Roman"/>
          <w:b/>
          <w:sz w:val="48"/>
          <w:szCs w:val="48"/>
        </w:rPr>
      </w:pPr>
      <w:proofErr w:type="spellStart"/>
      <w:r w:rsidRPr="001B27C2">
        <w:rPr>
          <w:rFonts w:ascii="Times New Roman" w:hAnsi="Times New Roman"/>
          <w:b/>
          <w:sz w:val="48"/>
          <w:szCs w:val="48"/>
        </w:rPr>
        <w:t>Любимский</w:t>
      </w:r>
      <w:proofErr w:type="spellEnd"/>
      <w:r w:rsidRPr="001B27C2">
        <w:rPr>
          <w:rFonts w:ascii="Times New Roman" w:hAnsi="Times New Roman"/>
          <w:b/>
          <w:sz w:val="48"/>
          <w:szCs w:val="48"/>
        </w:rPr>
        <w:t xml:space="preserve"> госпиталь в годы Великой Отечественной войны</w:t>
      </w:r>
    </w:p>
    <w:p w:rsidR="004F70E5" w:rsidRDefault="004F70E5" w:rsidP="004F70E5">
      <w:pPr>
        <w:spacing w:after="0" w:line="360" w:lineRule="auto"/>
        <w:rPr>
          <w:rFonts w:ascii="Times New Roman" w:hAnsi="Times New Roman"/>
          <w:sz w:val="28"/>
          <w:szCs w:val="28"/>
        </w:rPr>
      </w:pPr>
    </w:p>
    <w:p w:rsidR="004F70E5" w:rsidRDefault="004F70E5" w:rsidP="004F70E5">
      <w:pPr>
        <w:spacing w:after="0" w:line="360" w:lineRule="auto"/>
        <w:jc w:val="center"/>
        <w:rPr>
          <w:rFonts w:ascii="Times New Roman" w:hAnsi="Times New Roman"/>
          <w:sz w:val="28"/>
          <w:szCs w:val="28"/>
        </w:rPr>
      </w:pPr>
    </w:p>
    <w:p w:rsidR="004F70E5" w:rsidRDefault="004F70E5" w:rsidP="004F70E5">
      <w:pPr>
        <w:spacing w:after="0" w:line="360" w:lineRule="auto"/>
        <w:rPr>
          <w:rFonts w:ascii="Times New Roman" w:hAnsi="Times New Roman"/>
          <w:sz w:val="28"/>
          <w:szCs w:val="28"/>
        </w:rPr>
      </w:pPr>
      <w:r>
        <w:rPr>
          <w:rFonts w:ascii="Times New Roman" w:hAnsi="Times New Roman"/>
          <w:sz w:val="28"/>
          <w:szCs w:val="28"/>
        </w:rPr>
        <w:t xml:space="preserve">                                                                                            </w:t>
      </w:r>
    </w:p>
    <w:p w:rsidR="004F70E5" w:rsidRDefault="004F70E5" w:rsidP="004F70E5">
      <w:pPr>
        <w:spacing w:after="0" w:line="360" w:lineRule="auto"/>
        <w:jc w:val="right"/>
        <w:rPr>
          <w:rFonts w:ascii="Times New Roman" w:hAnsi="Times New Roman"/>
          <w:sz w:val="28"/>
          <w:szCs w:val="28"/>
        </w:rPr>
      </w:pPr>
    </w:p>
    <w:p w:rsidR="004F70E5" w:rsidRPr="0024370E" w:rsidRDefault="004F70E5" w:rsidP="004F70E5">
      <w:pPr>
        <w:spacing w:after="0" w:line="360" w:lineRule="auto"/>
        <w:jc w:val="righ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Выполн</w:t>
      </w:r>
      <w:r w:rsidRPr="0024370E">
        <w:rPr>
          <w:rFonts w:ascii="Times New Roman" w:hAnsi="Times New Roman"/>
          <w:b/>
          <w:sz w:val="28"/>
          <w:szCs w:val="28"/>
        </w:rPr>
        <w:t xml:space="preserve">ил: </w:t>
      </w:r>
    </w:p>
    <w:p w:rsidR="004F70E5" w:rsidRDefault="004F70E5" w:rsidP="004F70E5">
      <w:pPr>
        <w:spacing w:after="0" w:line="360" w:lineRule="auto"/>
        <w:jc w:val="right"/>
        <w:rPr>
          <w:rFonts w:ascii="Times New Roman" w:hAnsi="Times New Roman"/>
          <w:sz w:val="28"/>
          <w:szCs w:val="28"/>
        </w:rPr>
      </w:pPr>
      <w:r>
        <w:rPr>
          <w:rFonts w:ascii="Times New Roman" w:hAnsi="Times New Roman"/>
          <w:sz w:val="28"/>
          <w:szCs w:val="28"/>
        </w:rPr>
        <w:t>Смирнов Евгений Анатольевич,</w:t>
      </w:r>
    </w:p>
    <w:p w:rsidR="004F70E5" w:rsidRDefault="004F70E5" w:rsidP="004F70E5">
      <w:pPr>
        <w:spacing w:after="0" w:line="360" w:lineRule="auto"/>
        <w:jc w:val="right"/>
        <w:rPr>
          <w:rFonts w:ascii="Times New Roman" w:hAnsi="Times New Roman"/>
          <w:sz w:val="28"/>
          <w:szCs w:val="28"/>
        </w:rPr>
      </w:pPr>
      <w:r>
        <w:rPr>
          <w:rFonts w:ascii="Times New Roman" w:hAnsi="Times New Roman"/>
          <w:sz w:val="28"/>
          <w:szCs w:val="28"/>
        </w:rPr>
        <w:t xml:space="preserve">учитель истории МОУ </w:t>
      </w:r>
      <w:proofErr w:type="spellStart"/>
      <w:r>
        <w:rPr>
          <w:rFonts w:ascii="Times New Roman" w:hAnsi="Times New Roman"/>
          <w:sz w:val="28"/>
          <w:szCs w:val="28"/>
        </w:rPr>
        <w:t>Любимской</w:t>
      </w:r>
      <w:proofErr w:type="spellEnd"/>
      <w:r>
        <w:rPr>
          <w:rFonts w:ascii="Times New Roman" w:hAnsi="Times New Roman"/>
          <w:sz w:val="28"/>
          <w:szCs w:val="28"/>
        </w:rPr>
        <w:t xml:space="preserve"> СОШ</w:t>
      </w:r>
    </w:p>
    <w:p w:rsidR="004F70E5" w:rsidRDefault="004F70E5" w:rsidP="004F70E5">
      <w:pPr>
        <w:spacing w:after="0" w:line="360" w:lineRule="auto"/>
        <w:jc w:val="right"/>
        <w:rPr>
          <w:rFonts w:ascii="Times New Roman" w:hAnsi="Times New Roman"/>
          <w:sz w:val="28"/>
          <w:szCs w:val="28"/>
        </w:rPr>
      </w:pPr>
      <w:r>
        <w:rPr>
          <w:rFonts w:ascii="Times New Roman" w:hAnsi="Times New Roman"/>
          <w:sz w:val="28"/>
          <w:szCs w:val="28"/>
        </w:rPr>
        <w:t xml:space="preserve">Адрес школы: 152470 </w:t>
      </w:r>
      <w:proofErr w:type="gramStart"/>
      <w:r>
        <w:rPr>
          <w:rFonts w:ascii="Times New Roman" w:hAnsi="Times New Roman"/>
          <w:sz w:val="28"/>
          <w:szCs w:val="28"/>
        </w:rPr>
        <w:t>Ярославская</w:t>
      </w:r>
      <w:proofErr w:type="gramEnd"/>
      <w:r>
        <w:rPr>
          <w:rFonts w:ascii="Times New Roman" w:hAnsi="Times New Roman"/>
          <w:sz w:val="28"/>
          <w:szCs w:val="28"/>
        </w:rPr>
        <w:t xml:space="preserve"> обл.,</w:t>
      </w:r>
    </w:p>
    <w:p w:rsidR="004F70E5" w:rsidRDefault="004F70E5" w:rsidP="004F70E5">
      <w:pPr>
        <w:spacing w:after="0" w:line="360" w:lineRule="auto"/>
        <w:jc w:val="right"/>
        <w:rPr>
          <w:rFonts w:ascii="Times New Roman" w:hAnsi="Times New Roman"/>
          <w:sz w:val="28"/>
          <w:szCs w:val="28"/>
        </w:rPr>
      </w:pPr>
      <w:r>
        <w:rPr>
          <w:rFonts w:ascii="Times New Roman" w:hAnsi="Times New Roman"/>
          <w:sz w:val="28"/>
          <w:szCs w:val="28"/>
        </w:rPr>
        <w:t xml:space="preserve"> г. Любим ул. </w:t>
      </w:r>
      <w:proofErr w:type="spellStart"/>
      <w:r>
        <w:rPr>
          <w:rFonts w:ascii="Times New Roman" w:hAnsi="Times New Roman"/>
          <w:sz w:val="28"/>
          <w:szCs w:val="28"/>
        </w:rPr>
        <w:t>Даниловская</w:t>
      </w:r>
      <w:proofErr w:type="spellEnd"/>
      <w:r>
        <w:rPr>
          <w:rFonts w:ascii="Times New Roman" w:hAnsi="Times New Roman"/>
          <w:sz w:val="28"/>
          <w:szCs w:val="28"/>
        </w:rPr>
        <w:t xml:space="preserve"> д. 66 </w:t>
      </w:r>
    </w:p>
    <w:p w:rsidR="004F70E5" w:rsidRDefault="004F70E5" w:rsidP="004F70E5">
      <w:pPr>
        <w:spacing w:after="0" w:line="360" w:lineRule="auto"/>
        <w:jc w:val="right"/>
        <w:rPr>
          <w:rFonts w:ascii="Times New Roman" w:hAnsi="Times New Roman"/>
          <w:sz w:val="28"/>
          <w:szCs w:val="28"/>
        </w:rPr>
      </w:pPr>
      <w:r>
        <w:rPr>
          <w:rFonts w:ascii="Times New Roman" w:hAnsi="Times New Roman"/>
          <w:sz w:val="28"/>
          <w:szCs w:val="28"/>
        </w:rPr>
        <w:t>тел</w:t>
      </w:r>
      <w:r w:rsidRPr="003438FD">
        <w:rPr>
          <w:rFonts w:ascii="Times New Roman" w:hAnsi="Times New Roman"/>
          <w:sz w:val="28"/>
          <w:szCs w:val="28"/>
        </w:rPr>
        <w:t>. +7-960-542-81-65</w:t>
      </w:r>
    </w:p>
    <w:p w:rsidR="004F70E5" w:rsidRPr="003438FD" w:rsidRDefault="004F70E5" w:rsidP="004F70E5">
      <w:pPr>
        <w:spacing w:after="0" w:line="360" w:lineRule="auto"/>
        <w:jc w:val="right"/>
        <w:rPr>
          <w:rFonts w:ascii="Times New Roman" w:hAnsi="Times New Roman"/>
          <w:sz w:val="28"/>
          <w:szCs w:val="28"/>
        </w:rPr>
      </w:pPr>
      <w:r w:rsidRPr="003438FD">
        <w:rPr>
          <w:rFonts w:ascii="Times New Roman" w:hAnsi="Times New Roman"/>
          <w:sz w:val="28"/>
          <w:szCs w:val="28"/>
        </w:rPr>
        <w:t xml:space="preserve"> </w:t>
      </w:r>
      <w:proofErr w:type="gramStart"/>
      <w:r>
        <w:rPr>
          <w:rFonts w:ascii="Times New Roman" w:hAnsi="Times New Roman"/>
          <w:sz w:val="28"/>
          <w:szCs w:val="28"/>
          <w:lang w:val="en-US"/>
        </w:rPr>
        <w:t>e</w:t>
      </w:r>
      <w:r w:rsidRPr="003438FD">
        <w:rPr>
          <w:rFonts w:ascii="Times New Roman" w:hAnsi="Times New Roman"/>
          <w:sz w:val="28"/>
          <w:szCs w:val="28"/>
        </w:rPr>
        <w:t>-</w:t>
      </w:r>
      <w:r>
        <w:rPr>
          <w:rFonts w:ascii="Times New Roman" w:hAnsi="Times New Roman"/>
          <w:sz w:val="28"/>
          <w:szCs w:val="28"/>
          <w:lang w:val="en-US"/>
        </w:rPr>
        <w:t>mail</w:t>
      </w:r>
      <w:proofErr w:type="gramEnd"/>
      <w:r w:rsidRPr="003438FD">
        <w:rPr>
          <w:rFonts w:ascii="Times New Roman" w:hAnsi="Times New Roman"/>
          <w:sz w:val="28"/>
          <w:szCs w:val="28"/>
        </w:rPr>
        <w:t>:</w:t>
      </w:r>
      <w:hyperlink r:id="rId9" w:tgtFrame="_blank" w:history="1">
        <w:r w:rsidRPr="005155D0">
          <w:rPr>
            <w:rFonts w:ascii="Times New Roman" w:hAnsi="Times New Roman"/>
            <w:sz w:val="28"/>
            <w:szCs w:val="28"/>
            <w:shd w:val="clear" w:color="auto" w:fill="FFFFFF"/>
            <w:lang w:val="en-US"/>
          </w:rPr>
          <w:t>evgeniybarskiy</w:t>
        </w:r>
        <w:r w:rsidRPr="003438FD">
          <w:rPr>
            <w:rFonts w:ascii="Times New Roman" w:hAnsi="Times New Roman"/>
            <w:sz w:val="28"/>
            <w:szCs w:val="28"/>
            <w:shd w:val="clear" w:color="auto" w:fill="FFFFFF"/>
          </w:rPr>
          <w:t>1970@</w:t>
        </w:r>
        <w:r w:rsidRPr="005155D0">
          <w:rPr>
            <w:rFonts w:ascii="Times New Roman" w:hAnsi="Times New Roman"/>
            <w:sz w:val="28"/>
            <w:szCs w:val="28"/>
            <w:shd w:val="clear" w:color="auto" w:fill="FFFFFF"/>
            <w:lang w:val="en-US"/>
          </w:rPr>
          <w:t>gmail</w:t>
        </w:r>
        <w:r w:rsidRPr="003438FD">
          <w:rPr>
            <w:rFonts w:ascii="Times New Roman" w:hAnsi="Times New Roman"/>
            <w:sz w:val="28"/>
            <w:szCs w:val="28"/>
            <w:shd w:val="clear" w:color="auto" w:fill="FFFFFF"/>
          </w:rPr>
          <w:t>.</w:t>
        </w:r>
        <w:r w:rsidRPr="005155D0">
          <w:rPr>
            <w:rFonts w:ascii="Times New Roman" w:hAnsi="Times New Roman"/>
            <w:sz w:val="28"/>
            <w:szCs w:val="28"/>
            <w:shd w:val="clear" w:color="auto" w:fill="FFFFFF"/>
            <w:lang w:val="en-US"/>
          </w:rPr>
          <w:t>com</w:t>
        </w:r>
      </w:hyperlink>
    </w:p>
    <w:p w:rsidR="004F70E5" w:rsidRDefault="004F70E5" w:rsidP="004F70E5">
      <w:pPr>
        <w:spacing w:after="0" w:line="360" w:lineRule="auto"/>
        <w:rPr>
          <w:rFonts w:ascii="Times New Roman" w:hAnsi="Times New Roman"/>
          <w:sz w:val="28"/>
          <w:szCs w:val="28"/>
        </w:rPr>
      </w:pPr>
      <w:r>
        <w:rPr>
          <w:rFonts w:ascii="Times New Roman" w:hAnsi="Times New Roman"/>
          <w:sz w:val="28"/>
          <w:szCs w:val="28"/>
        </w:rPr>
        <w:t xml:space="preserve">                                                      </w:t>
      </w:r>
    </w:p>
    <w:p w:rsidR="004F70E5" w:rsidRDefault="004F70E5" w:rsidP="004F70E5">
      <w:pPr>
        <w:spacing w:after="0" w:line="360" w:lineRule="auto"/>
        <w:rPr>
          <w:rFonts w:ascii="Times New Roman" w:hAnsi="Times New Roman"/>
          <w:sz w:val="28"/>
          <w:szCs w:val="28"/>
        </w:rPr>
      </w:pPr>
    </w:p>
    <w:p w:rsidR="004F70E5" w:rsidRDefault="004F70E5" w:rsidP="004F70E5">
      <w:pPr>
        <w:spacing w:after="0" w:line="360" w:lineRule="auto"/>
        <w:rPr>
          <w:rFonts w:ascii="Times New Roman" w:hAnsi="Times New Roman"/>
          <w:sz w:val="28"/>
          <w:szCs w:val="28"/>
        </w:rPr>
      </w:pPr>
    </w:p>
    <w:p w:rsidR="004F70E5" w:rsidRPr="00523CD7" w:rsidRDefault="004F70E5" w:rsidP="004F70E5">
      <w:pPr>
        <w:spacing w:after="0" w:line="360" w:lineRule="auto"/>
        <w:jc w:val="center"/>
        <w:rPr>
          <w:rFonts w:ascii="Times New Roman" w:hAnsi="Times New Roman"/>
          <w:sz w:val="28"/>
          <w:szCs w:val="28"/>
        </w:rPr>
      </w:pPr>
      <w:r>
        <w:rPr>
          <w:rFonts w:ascii="Times New Roman" w:hAnsi="Times New Roman"/>
          <w:sz w:val="28"/>
          <w:szCs w:val="28"/>
        </w:rPr>
        <w:t>г. Ярославль, 2018</w:t>
      </w:r>
    </w:p>
    <w:p w:rsidR="004F70E5" w:rsidRDefault="004F70E5">
      <w:pPr>
        <w:rPr>
          <w:rFonts w:ascii="Times New Roman" w:eastAsia="Times New Roman" w:hAnsi="Times New Roman" w:cs="Times New Roman"/>
          <w:b/>
          <w:sz w:val="28"/>
          <w:szCs w:val="28"/>
          <w:lang w:eastAsia="ru-RU"/>
        </w:rPr>
      </w:pPr>
    </w:p>
    <w:p w:rsidR="001A3B1F" w:rsidRPr="001A3B1F" w:rsidRDefault="001A3B1F" w:rsidP="00180238">
      <w:pPr>
        <w:spacing w:after="0" w:line="360" w:lineRule="auto"/>
        <w:jc w:val="center"/>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lastRenderedPageBreak/>
        <w:t>Содержание работы.</w:t>
      </w:r>
    </w:p>
    <w:tbl>
      <w:tblPr>
        <w:tblStyle w:val="ac"/>
        <w:tblW w:w="0" w:type="auto"/>
        <w:tblLayout w:type="fixed"/>
        <w:tblLook w:val="04A0" w:firstRow="1" w:lastRow="0" w:firstColumn="1" w:lastColumn="0" w:noHBand="0" w:noVBand="1"/>
      </w:tblPr>
      <w:tblGrid>
        <w:gridCol w:w="582"/>
        <w:gridCol w:w="1369"/>
        <w:gridCol w:w="425"/>
        <w:gridCol w:w="142"/>
        <w:gridCol w:w="1276"/>
        <w:gridCol w:w="2410"/>
        <w:gridCol w:w="850"/>
        <w:gridCol w:w="992"/>
        <w:gridCol w:w="426"/>
        <w:gridCol w:w="850"/>
        <w:gridCol w:w="532"/>
      </w:tblGrid>
      <w:tr w:rsidR="0077617B" w:rsidTr="00180238">
        <w:tc>
          <w:tcPr>
            <w:tcW w:w="582" w:type="dxa"/>
            <w:tcBorders>
              <w:top w:val="nil"/>
              <w:left w:val="nil"/>
              <w:bottom w:val="nil"/>
              <w:right w:val="nil"/>
            </w:tcBorders>
          </w:tcPr>
          <w:p w:rsidR="0077617B" w:rsidRDefault="0077617B" w:rsidP="0077617B">
            <w:pPr>
              <w:spacing w:line="276" w:lineRule="auto"/>
              <w:jc w:val="center"/>
              <w:rPr>
                <w:rFonts w:ascii="Times New Roman" w:eastAsia="Times New Roman" w:hAnsi="Times New Roman" w:cs="Times New Roman"/>
                <w:sz w:val="28"/>
                <w:szCs w:val="28"/>
                <w:lang w:eastAsia="ru-RU"/>
              </w:rPr>
            </w:pPr>
          </w:p>
        </w:tc>
        <w:tc>
          <w:tcPr>
            <w:tcW w:w="1369" w:type="dxa"/>
            <w:tcBorders>
              <w:top w:val="nil"/>
              <w:left w:val="nil"/>
              <w:bottom w:val="nil"/>
              <w:right w:val="nil"/>
            </w:tcBorders>
          </w:tcPr>
          <w:p w:rsidR="0077617B" w:rsidRPr="0077617B" w:rsidRDefault="0077617B" w:rsidP="0077617B">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Введение </w:t>
            </w:r>
          </w:p>
        </w:tc>
        <w:tc>
          <w:tcPr>
            <w:tcW w:w="7371" w:type="dxa"/>
            <w:gridSpan w:val="8"/>
            <w:tcBorders>
              <w:top w:val="nil"/>
              <w:left w:val="nil"/>
              <w:right w:val="nil"/>
            </w:tcBorders>
          </w:tcPr>
          <w:p w:rsidR="0077617B" w:rsidRDefault="0077617B" w:rsidP="0077617B">
            <w:pPr>
              <w:jc w:val="right"/>
              <w:rPr>
                <w:rFonts w:ascii="Times New Roman" w:eastAsia="Times New Roman" w:hAnsi="Times New Roman" w:cs="Times New Roman"/>
                <w:sz w:val="28"/>
                <w:szCs w:val="28"/>
                <w:lang w:val="en-US"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r>
      <w:tr w:rsidR="0077617B" w:rsidTr="00180238">
        <w:tc>
          <w:tcPr>
            <w:tcW w:w="582" w:type="dxa"/>
            <w:tcBorders>
              <w:top w:val="nil"/>
              <w:left w:val="nil"/>
              <w:bottom w:val="nil"/>
              <w:right w:val="nil"/>
            </w:tcBorders>
          </w:tcPr>
          <w:p w:rsidR="0077617B" w:rsidRPr="0077617B" w:rsidRDefault="0077617B" w:rsidP="0077617B">
            <w:pPr>
              <w:spacing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1936" w:type="dxa"/>
            <w:gridSpan w:val="3"/>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Цель и задачи</w:t>
            </w:r>
          </w:p>
        </w:tc>
        <w:tc>
          <w:tcPr>
            <w:tcW w:w="6804" w:type="dxa"/>
            <w:gridSpan w:val="6"/>
            <w:tcBorders>
              <w:left w:val="nil"/>
              <w:right w:val="nil"/>
            </w:tcBorders>
          </w:tcPr>
          <w:p w:rsidR="0077617B" w:rsidRDefault="0077617B" w:rsidP="0077617B">
            <w:pPr>
              <w:jc w:val="right"/>
              <w:rPr>
                <w:rFonts w:ascii="Times New Roman" w:eastAsia="Times New Roman" w:hAnsi="Times New Roman" w:cs="Times New Roman"/>
                <w:sz w:val="28"/>
                <w:szCs w:val="28"/>
                <w:lang w:val="en-US"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77617B" w:rsidTr="00180238">
        <w:tc>
          <w:tcPr>
            <w:tcW w:w="582" w:type="dxa"/>
            <w:tcBorders>
              <w:top w:val="nil"/>
              <w:left w:val="nil"/>
              <w:bottom w:val="nil"/>
              <w:right w:val="nil"/>
            </w:tcBorders>
          </w:tcPr>
          <w:p w:rsidR="0077617B" w:rsidRPr="0077617B" w:rsidRDefault="0077617B" w:rsidP="0077617B">
            <w:pPr>
              <w:spacing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6472" w:type="dxa"/>
            <w:gridSpan w:val="6"/>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Документация по организации эвакогоспиталя 4921</w:t>
            </w:r>
          </w:p>
        </w:tc>
        <w:tc>
          <w:tcPr>
            <w:tcW w:w="2268" w:type="dxa"/>
            <w:gridSpan w:val="3"/>
            <w:tcBorders>
              <w:left w:val="nil"/>
              <w:right w:val="nil"/>
            </w:tcBorders>
          </w:tcPr>
          <w:p w:rsidR="0077617B" w:rsidRDefault="0077617B" w:rsidP="0077617B">
            <w:pPr>
              <w:jc w:val="right"/>
              <w:rPr>
                <w:rFonts w:ascii="Times New Roman" w:eastAsia="Times New Roman" w:hAnsi="Times New Roman" w:cs="Times New Roman"/>
                <w:sz w:val="28"/>
                <w:szCs w:val="28"/>
                <w:lang w:val="en-US"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r>
      <w:tr w:rsidR="0077617B" w:rsidTr="00180238">
        <w:tc>
          <w:tcPr>
            <w:tcW w:w="582" w:type="dxa"/>
            <w:tcBorders>
              <w:top w:val="nil"/>
              <w:left w:val="nil"/>
              <w:bottom w:val="nil"/>
              <w:right w:val="nil"/>
            </w:tcBorders>
          </w:tcPr>
          <w:p w:rsidR="0077617B" w:rsidRPr="0077617B" w:rsidRDefault="0077617B" w:rsidP="0077617B">
            <w:pPr>
              <w:spacing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III.</w:t>
            </w:r>
          </w:p>
        </w:tc>
        <w:tc>
          <w:tcPr>
            <w:tcW w:w="7464" w:type="dxa"/>
            <w:gridSpan w:val="7"/>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История зданий, приспособленных под эвакогоспиталь 4921</w:t>
            </w:r>
          </w:p>
        </w:tc>
        <w:tc>
          <w:tcPr>
            <w:tcW w:w="1276" w:type="dxa"/>
            <w:gridSpan w:val="2"/>
            <w:tcBorders>
              <w:left w:val="nil"/>
              <w:right w:val="nil"/>
            </w:tcBorders>
          </w:tcPr>
          <w:p w:rsidR="0077617B" w:rsidRPr="005627F2" w:rsidRDefault="0077617B" w:rsidP="0077617B">
            <w:pPr>
              <w:jc w:val="right"/>
              <w:rPr>
                <w:rFonts w:ascii="Times New Roman" w:eastAsia="Times New Roman" w:hAnsi="Times New Roman" w:cs="Times New Roman"/>
                <w:sz w:val="28"/>
                <w:szCs w:val="28"/>
                <w:lang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p>
        </w:tc>
      </w:tr>
      <w:tr w:rsidR="0077617B" w:rsidTr="00180238">
        <w:tc>
          <w:tcPr>
            <w:tcW w:w="582" w:type="dxa"/>
            <w:tcBorders>
              <w:top w:val="nil"/>
              <w:left w:val="nil"/>
              <w:bottom w:val="nil"/>
              <w:right w:val="nil"/>
            </w:tcBorders>
          </w:tcPr>
          <w:p w:rsidR="0077617B" w:rsidRPr="0077617B" w:rsidRDefault="0077617B" w:rsidP="0077617B">
            <w:pPr>
              <w:spacing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IV.</w:t>
            </w:r>
          </w:p>
        </w:tc>
        <w:tc>
          <w:tcPr>
            <w:tcW w:w="7890" w:type="dxa"/>
            <w:gridSpan w:val="8"/>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Бытовые и медицинские условия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эвакогоспитале</w:t>
            </w:r>
          </w:p>
        </w:tc>
        <w:tc>
          <w:tcPr>
            <w:tcW w:w="850" w:type="dxa"/>
            <w:tcBorders>
              <w:left w:val="nil"/>
              <w:right w:val="nil"/>
            </w:tcBorders>
          </w:tcPr>
          <w:p w:rsidR="0077617B" w:rsidRPr="005627F2" w:rsidRDefault="0077617B" w:rsidP="0077617B">
            <w:pPr>
              <w:jc w:val="right"/>
              <w:rPr>
                <w:rFonts w:ascii="Times New Roman" w:eastAsia="Times New Roman" w:hAnsi="Times New Roman" w:cs="Times New Roman"/>
                <w:sz w:val="28"/>
                <w:szCs w:val="28"/>
                <w:lang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r>
      <w:tr w:rsidR="0077617B" w:rsidTr="00180238">
        <w:tc>
          <w:tcPr>
            <w:tcW w:w="582" w:type="dxa"/>
            <w:tcBorders>
              <w:top w:val="nil"/>
              <w:left w:val="nil"/>
              <w:bottom w:val="nil"/>
              <w:right w:val="nil"/>
            </w:tcBorders>
          </w:tcPr>
          <w:p w:rsidR="0077617B" w:rsidRPr="0077617B" w:rsidRDefault="0077617B" w:rsidP="0077617B">
            <w:pPr>
              <w:spacing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w:t>
            </w:r>
          </w:p>
        </w:tc>
        <w:tc>
          <w:tcPr>
            <w:tcW w:w="5622" w:type="dxa"/>
            <w:gridSpan w:val="5"/>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Воспоминания </w:t>
            </w:r>
            <w:proofErr w:type="spellStart"/>
            <w:r w:rsidRPr="001A3B1F">
              <w:rPr>
                <w:rFonts w:ascii="Times New Roman" w:eastAsia="Times New Roman" w:hAnsi="Times New Roman" w:cs="Times New Roman"/>
                <w:sz w:val="28"/>
                <w:szCs w:val="28"/>
                <w:lang w:eastAsia="ru-RU"/>
              </w:rPr>
              <w:t>Плум</w:t>
            </w:r>
            <w:proofErr w:type="spellEnd"/>
            <w:r w:rsidRPr="001A3B1F">
              <w:rPr>
                <w:rFonts w:ascii="Times New Roman" w:eastAsia="Times New Roman" w:hAnsi="Times New Roman" w:cs="Times New Roman"/>
                <w:sz w:val="28"/>
                <w:szCs w:val="28"/>
                <w:lang w:eastAsia="ru-RU"/>
              </w:rPr>
              <w:t xml:space="preserve"> Альбины Михайловны</w:t>
            </w:r>
          </w:p>
        </w:tc>
        <w:tc>
          <w:tcPr>
            <w:tcW w:w="3118" w:type="dxa"/>
            <w:gridSpan w:val="4"/>
            <w:tcBorders>
              <w:top w:val="nil"/>
              <w:left w:val="nil"/>
              <w:right w:val="nil"/>
            </w:tcBorders>
          </w:tcPr>
          <w:p w:rsidR="0077617B" w:rsidRDefault="0077617B" w:rsidP="0077617B">
            <w:pPr>
              <w:jc w:val="right"/>
              <w:rPr>
                <w:rFonts w:ascii="Times New Roman" w:eastAsia="Times New Roman" w:hAnsi="Times New Roman" w:cs="Times New Roman"/>
                <w:sz w:val="28"/>
                <w:szCs w:val="28"/>
                <w:lang w:val="en-US"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r>
      <w:tr w:rsidR="0077617B" w:rsidTr="00180238">
        <w:tc>
          <w:tcPr>
            <w:tcW w:w="582" w:type="dxa"/>
            <w:tcBorders>
              <w:top w:val="nil"/>
              <w:left w:val="nil"/>
              <w:bottom w:val="nil"/>
              <w:right w:val="nil"/>
            </w:tcBorders>
          </w:tcPr>
          <w:p w:rsidR="0077617B" w:rsidRDefault="0077617B" w:rsidP="0077617B">
            <w:pPr>
              <w:spacing w:line="276" w:lineRule="auto"/>
              <w:jc w:val="center"/>
              <w:rPr>
                <w:rFonts w:ascii="Times New Roman" w:eastAsia="Times New Roman" w:hAnsi="Times New Roman" w:cs="Times New Roman"/>
                <w:sz w:val="28"/>
                <w:szCs w:val="28"/>
                <w:lang w:eastAsia="ru-RU"/>
              </w:rPr>
            </w:pPr>
          </w:p>
        </w:tc>
        <w:tc>
          <w:tcPr>
            <w:tcW w:w="1794" w:type="dxa"/>
            <w:gridSpan w:val="2"/>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Заключение</w:t>
            </w:r>
          </w:p>
        </w:tc>
        <w:tc>
          <w:tcPr>
            <w:tcW w:w="6946" w:type="dxa"/>
            <w:gridSpan w:val="7"/>
            <w:tcBorders>
              <w:top w:val="nil"/>
              <w:left w:val="nil"/>
              <w:right w:val="nil"/>
            </w:tcBorders>
          </w:tcPr>
          <w:p w:rsidR="0077617B" w:rsidRDefault="0077617B" w:rsidP="0077617B">
            <w:pPr>
              <w:jc w:val="right"/>
              <w:rPr>
                <w:rFonts w:ascii="Times New Roman" w:eastAsia="Times New Roman" w:hAnsi="Times New Roman" w:cs="Times New Roman"/>
                <w:sz w:val="28"/>
                <w:szCs w:val="28"/>
                <w:lang w:val="en-US"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r>
      <w:tr w:rsidR="0077617B" w:rsidTr="00180238">
        <w:tc>
          <w:tcPr>
            <w:tcW w:w="582" w:type="dxa"/>
            <w:tcBorders>
              <w:top w:val="nil"/>
              <w:left w:val="nil"/>
              <w:bottom w:val="nil"/>
              <w:right w:val="nil"/>
            </w:tcBorders>
          </w:tcPr>
          <w:p w:rsidR="0077617B" w:rsidRDefault="0077617B" w:rsidP="0077617B">
            <w:pPr>
              <w:spacing w:line="276" w:lineRule="auto"/>
              <w:jc w:val="center"/>
              <w:rPr>
                <w:rFonts w:ascii="Times New Roman" w:eastAsia="Times New Roman" w:hAnsi="Times New Roman" w:cs="Times New Roman"/>
                <w:sz w:val="28"/>
                <w:szCs w:val="28"/>
                <w:lang w:eastAsia="ru-RU"/>
              </w:rPr>
            </w:pPr>
          </w:p>
        </w:tc>
        <w:tc>
          <w:tcPr>
            <w:tcW w:w="3212" w:type="dxa"/>
            <w:gridSpan w:val="4"/>
            <w:tcBorders>
              <w:top w:val="nil"/>
              <w:left w:val="nil"/>
              <w:bottom w:val="nil"/>
              <w:right w:val="nil"/>
            </w:tcBorders>
          </w:tcPr>
          <w:p w:rsidR="0077617B" w:rsidRDefault="0077617B" w:rsidP="0077617B">
            <w:pPr>
              <w:spacing w:line="276" w:lineRule="auto"/>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Источники и литература</w:t>
            </w:r>
          </w:p>
        </w:tc>
        <w:tc>
          <w:tcPr>
            <w:tcW w:w="5528" w:type="dxa"/>
            <w:gridSpan w:val="5"/>
            <w:tcBorders>
              <w:left w:val="nil"/>
              <w:right w:val="nil"/>
            </w:tcBorders>
          </w:tcPr>
          <w:p w:rsidR="0077617B" w:rsidRDefault="0077617B" w:rsidP="0077617B">
            <w:pPr>
              <w:jc w:val="right"/>
              <w:rPr>
                <w:rFonts w:ascii="Times New Roman" w:eastAsia="Times New Roman" w:hAnsi="Times New Roman" w:cs="Times New Roman"/>
                <w:sz w:val="28"/>
                <w:szCs w:val="28"/>
                <w:lang w:val="en-US" w:eastAsia="ru-RU"/>
              </w:rPr>
            </w:pPr>
          </w:p>
        </w:tc>
        <w:tc>
          <w:tcPr>
            <w:tcW w:w="532" w:type="dxa"/>
            <w:tcBorders>
              <w:top w:val="nil"/>
              <w:left w:val="nil"/>
              <w:bottom w:val="nil"/>
              <w:right w:val="nil"/>
            </w:tcBorders>
            <w:vAlign w:val="bottom"/>
          </w:tcPr>
          <w:p w:rsidR="0077617B" w:rsidRPr="0077617B" w:rsidRDefault="0077617B" w:rsidP="00180238">
            <w:pPr>
              <w:spacing w:line="276"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p>
        </w:tc>
      </w:tr>
    </w:tbl>
    <w:p w:rsidR="001A3B1F" w:rsidRPr="001A3B1F" w:rsidRDefault="001A3B1F" w:rsidP="001A3B1F">
      <w:pPr>
        <w:spacing w:after="0" w:line="360" w:lineRule="auto"/>
        <w:jc w:val="center"/>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sz w:val="28"/>
          <w:szCs w:val="28"/>
          <w:lang w:eastAsia="ru-RU"/>
        </w:rPr>
        <w:br w:type="page"/>
      </w:r>
      <w:r w:rsidRPr="001A3B1F">
        <w:rPr>
          <w:rFonts w:ascii="Times New Roman" w:eastAsia="Times New Roman" w:hAnsi="Times New Roman" w:cs="Times New Roman"/>
          <w:b/>
          <w:sz w:val="28"/>
          <w:szCs w:val="28"/>
          <w:lang w:eastAsia="ru-RU"/>
        </w:rPr>
        <w:lastRenderedPageBreak/>
        <w:t>Введение.</w:t>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70 лет назад закончилась Великая Отечественная война, но до сих пор мы не знаем всех её Героев. Судьбы сотен тысяч солдат до сих пор не известны. Поисковые отряды ежегодно находят останки погибших на полях сражений, устанавливают их личности, занимаются перезахоронением, сообщают родственникам об их судьбе. Ежегодно в разных уголках нашей огромной страны устанавливаются новые памятники, мемориалы, памятные стелы и знаки с установленными именами погибших воинов. Однако во время войны солдаты погибали не только на полях сражений. Миллионы из них были ранены и лечились в многочисленных, часто плохо приспособленных, госпиталях. Очень многие из них умирали от ран в глубоком тылу, вдали от фронта. Их редко считали Героями, хоронили тихо, обыденно, без воинских почестей. Высокая смертность от ран в госпиталях, в тылу, не афишировалась государством. Их захоронения часто не имели не только памятника, но и элементарного опознавательного знака. </w:t>
      </w:r>
    </w:p>
    <w:p w:rsidR="001A3B1F" w:rsidRPr="001A3B1F" w:rsidRDefault="001A3B1F" w:rsidP="001A3B1F">
      <w:pPr>
        <w:spacing w:after="0" w:line="360" w:lineRule="auto"/>
        <w:ind w:firstLine="626"/>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То же самое произошло и в н</w:t>
      </w:r>
      <w:r w:rsidR="005627F2">
        <w:rPr>
          <w:rFonts w:ascii="Times New Roman" w:eastAsia="Times New Roman" w:hAnsi="Times New Roman" w:cs="Times New Roman"/>
          <w:sz w:val="28"/>
          <w:szCs w:val="28"/>
          <w:lang w:eastAsia="ru-RU"/>
        </w:rPr>
        <w:t xml:space="preserve">ашем городе </w:t>
      </w:r>
      <w:proofErr w:type="spellStart"/>
      <w:r w:rsidR="005627F2">
        <w:rPr>
          <w:rFonts w:ascii="Times New Roman" w:eastAsia="Times New Roman" w:hAnsi="Times New Roman" w:cs="Times New Roman"/>
          <w:sz w:val="28"/>
          <w:szCs w:val="28"/>
          <w:lang w:eastAsia="ru-RU"/>
        </w:rPr>
        <w:t>Любиме</w:t>
      </w:r>
      <w:proofErr w:type="spellEnd"/>
      <w:r w:rsidR="005627F2">
        <w:rPr>
          <w:rFonts w:ascii="Times New Roman" w:eastAsia="Times New Roman" w:hAnsi="Times New Roman" w:cs="Times New Roman"/>
          <w:sz w:val="28"/>
          <w:szCs w:val="28"/>
          <w:lang w:eastAsia="ru-RU"/>
        </w:rPr>
        <w:t>. Было известно</w:t>
      </w:r>
      <w:r w:rsidRPr="001A3B1F">
        <w:rPr>
          <w:rFonts w:ascii="Times New Roman" w:eastAsia="Times New Roman" w:hAnsi="Times New Roman" w:cs="Times New Roman"/>
          <w:sz w:val="28"/>
          <w:szCs w:val="28"/>
          <w:lang w:eastAsia="ru-RU"/>
        </w:rPr>
        <w:t xml:space="preserve">, что в здании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колледжа во время Великой Отечественной войны в период с 1941 по 1943 год располагался эвакогоспиталь. Об этом говорит мемориальная доска на здании (Приложение 1). Однако в городе не было памятника умершим от ран воинам, да и место их захоронения было неизвестно. Конечно, можно было предположить, что в госпитале никто не умирал, что все раненые успешно излечивались и возвращались на фронт, но чувство реальности подсказывало, что это не так. В преддверие 70-й годовщины Великой Победы  мы решили восстановить историческую справедливость и увековечить память о воинах, умерших от ран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эвакогоспитале во время Великой Отечествен</w:t>
      </w:r>
      <w:r w:rsidR="005627F2">
        <w:rPr>
          <w:rFonts w:ascii="Times New Roman" w:eastAsia="Times New Roman" w:hAnsi="Times New Roman" w:cs="Times New Roman"/>
          <w:sz w:val="28"/>
          <w:szCs w:val="28"/>
          <w:lang w:eastAsia="ru-RU"/>
        </w:rPr>
        <w:t>ной войны. Так и зародилось моё</w:t>
      </w:r>
      <w:r w:rsidRPr="001A3B1F">
        <w:rPr>
          <w:rFonts w:ascii="Times New Roman" w:eastAsia="Times New Roman" w:hAnsi="Times New Roman" w:cs="Times New Roman"/>
          <w:sz w:val="28"/>
          <w:szCs w:val="28"/>
          <w:lang w:eastAsia="ru-RU"/>
        </w:rPr>
        <w:t xml:space="preserve"> исследование.</w:t>
      </w:r>
    </w:p>
    <w:p w:rsidR="001A3B1F" w:rsidRPr="001A3B1F" w:rsidRDefault="001A3B1F" w:rsidP="001A3B1F">
      <w:pPr>
        <w:numPr>
          <w:ilvl w:val="0"/>
          <w:numId w:val="3"/>
        </w:numPr>
        <w:spacing w:after="0" w:line="360" w:lineRule="auto"/>
        <w:ind w:left="626"/>
        <w:contextualSpacing/>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sz w:val="28"/>
          <w:szCs w:val="28"/>
          <w:lang w:eastAsia="ru-RU"/>
        </w:rPr>
        <w:br w:type="page"/>
      </w:r>
      <w:r w:rsidRPr="001A3B1F">
        <w:rPr>
          <w:rFonts w:ascii="Times New Roman" w:eastAsia="Times New Roman" w:hAnsi="Times New Roman" w:cs="Times New Roman"/>
          <w:b/>
          <w:sz w:val="28"/>
          <w:szCs w:val="28"/>
          <w:lang w:eastAsia="ru-RU"/>
        </w:rPr>
        <w:lastRenderedPageBreak/>
        <w:t>Цель и задачи.</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b/>
          <w:sz w:val="28"/>
          <w:szCs w:val="28"/>
          <w:lang w:eastAsia="ru-RU"/>
        </w:rPr>
        <w:t xml:space="preserve">Цель работы: </w:t>
      </w:r>
      <w:r w:rsidRPr="001A3B1F">
        <w:rPr>
          <w:rFonts w:ascii="Times New Roman" w:eastAsia="Times New Roman" w:hAnsi="Times New Roman" w:cs="Times New Roman"/>
          <w:sz w:val="28"/>
          <w:szCs w:val="28"/>
          <w:lang w:eastAsia="ru-RU"/>
        </w:rPr>
        <w:t xml:space="preserve">увековечить память о солдатах, умерших от ран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эвакогоспитале во время Великой Отечественной войны.</w:t>
      </w:r>
    </w:p>
    <w:p w:rsidR="001A3B1F" w:rsidRPr="001A3B1F" w:rsidRDefault="001A3B1F" w:rsidP="001A3B1F">
      <w:pPr>
        <w:spacing w:after="0" w:line="360" w:lineRule="auto"/>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t>Задачи работы:</w:t>
      </w:r>
    </w:p>
    <w:p w:rsidR="001A3B1F" w:rsidRPr="001A3B1F" w:rsidRDefault="001A3B1F" w:rsidP="001A3B1F">
      <w:pPr>
        <w:numPr>
          <w:ilvl w:val="0"/>
          <w:numId w:val="1"/>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Используя архивные документы и воспоминания старожилов, исследовать историю организации и деятельности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эвакогоспиталя во время ВОВ.</w:t>
      </w:r>
    </w:p>
    <w:p w:rsidR="001A3B1F" w:rsidRPr="001A3B1F" w:rsidRDefault="001A3B1F" w:rsidP="001A3B1F">
      <w:pPr>
        <w:numPr>
          <w:ilvl w:val="0"/>
          <w:numId w:val="1"/>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Найти место захоронения солдат, умерших от ран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эвакогоспитале.</w:t>
      </w:r>
    </w:p>
    <w:p w:rsidR="001A3B1F" w:rsidRPr="001A3B1F" w:rsidRDefault="001A3B1F" w:rsidP="001A3B1F">
      <w:pPr>
        <w:numPr>
          <w:ilvl w:val="0"/>
          <w:numId w:val="1"/>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Установить имена и другие данные умерших солдат, похороненных в </w:t>
      </w:r>
      <w:proofErr w:type="spellStart"/>
      <w:r w:rsidRPr="001A3B1F">
        <w:rPr>
          <w:rFonts w:ascii="Times New Roman" w:eastAsia="Times New Roman" w:hAnsi="Times New Roman" w:cs="Times New Roman"/>
          <w:sz w:val="28"/>
          <w:szCs w:val="28"/>
          <w:lang w:eastAsia="ru-RU"/>
        </w:rPr>
        <w:t>Любиме</w:t>
      </w:r>
      <w:proofErr w:type="spellEnd"/>
      <w:r w:rsidRPr="001A3B1F">
        <w:rPr>
          <w:rFonts w:ascii="Times New Roman" w:eastAsia="Times New Roman" w:hAnsi="Times New Roman" w:cs="Times New Roman"/>
          <w:sz w:val="28"/>
          <w:szCs w:val="28"/>
          <w:lang w:eastAsia="ru-RU"/>
        </w:rPr>
        <w:t>.</w:t>
      </w:r>
    </w:p>
    <w:p w:rsidR="001A3B1F" w:rsidRDefault="001A3B1F" w:rsidP="001A3B1F">
      <w:pPr>
        <w:numPr>
          <w:ilvl w:val="0"/>
          <w:numId w:val="1"/>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Выйти  с инициативой к общественности и Администрации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МР об установке памятника умершим солдатам.</w:t>
      </w:r>
    </w:p>
    <w:p w:rsidR="005627F2" w:rsidRPr="001A3B1F" w:rsidRDefault="005627F2" w:rsidP="005627F2">
      <w:pPr>
        <w:spacing w:after="0" w:line="360" w:lineRule="auto"/>
        <w:ind w:left="266"/>
        <w:contextualSpacing/>
        <w:jc w:val="both"/>
        <w:rPr>
          <w:rFonts w:ascii="Times New Roman" w:eastAsia="Times New Roman" w:hAnsi="Times New Roman" w:cs="Times New Roman"/>
          <w:sz w:val="28"/>
          <w:szCs w:val="28"/>
          <w:lang w:eastAsia="ru-RU"/>
        </w:rPr>
      </w:pPr>
    </w:p>
    <w:p w:rsidR="001A3B1F" w:rsidRPr="001A3B1F" w:rsidRDefault="001A3B1F" w:rsidP="001A3B1F">
      <w:pPr>
        <w:numPr>
          <w:ilvl w:val="0"/>
          <w:numId w:val="3"/>
        </w:numPr>
        <w:spacing w:after="0" w:line="360" w:lineRule="auto"/>
        <w:ind w:left="626"/>
        <w:contextualSpacing/>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t>Документация по организации эвакогоспиталя 4921.</w:t>
      </w:r>
    </w:p>
    <w:p w:rsidR="001A3B1F" w:rsidRPr="001A3B1F" w:rsidRDefault="001A3B1F" w:rsidP="001A3B1F">
      <w:pPr>
        <w:spacing w:after="0" w:line="360" w:lineRule="auto"/>
        <w:ind w:firstLine="626"/>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Для решения задач исследования </w:t>
      </w:r>
      <w:r w:rsidR="005627F2">
        <w:rPr>
          <w:rFonts w:ascii="Times New Roman" w:eastAsia="Times New Roman" w:hAnsi="Times New Roman" w:cs="Times New Roman"/>
          <w:sz w:val="28"/>
          <w:szCs w:val="28"/>
          <w:lang w:eastAsia="ru-RU"/>
        </w:rPr>
        <w:t xml:space="preserve">мною </w:t>
      </w:r>
      <w:r w:rsidRPr="001A3B1F">
        <w:rPr>
          <w:rFonts w:ascii="Times New Roman" w:eastAsia="Times New Roman" w:hAnsi="Times New Roman" w:cs="Times New Roman"/>
          <w:sz w:val="28"/>
          <w:szCs w:val="28"/>
          <w:lang w:eastAsia="ru-RU"/>
        </w:rPr>
        <w:t>был сделан запрос в Государственный архив Ярославской области. По этому запросу была получена Архивная</w:t>
      </w:r>
      <w:r w:rsidR="005627F2">
        <w:rPr>
          <w:rFonts w:ascii="Times New Roman" w:eastAsia="Times New Roman" w:hAnsi="Times New Roman" w:cs="Times New Roman"/>
          <w:sz w:val="28"/>
          <w:szCs w:val="28"/>
          <w:lang w:eastAsia="ru-RU"/>
        </w:rPr>
        <w:t xml:space="preserve"> справка. В соответствии с </w:t>
      </w:r>
      <w:r w:rsidRPr="001A3B1F">
        <w:rPr>
          <w:rFonts w:ascii="Times New Roman" w:eastAsia="Times New Roman" w:hAnsi="Times New Roman" w:cs="Times New Roman"/>
          <w:sz w:val="28"/>
          <w:szCs w:val="28"/>
          <w:lang w:eastAsia="ru-RU"/>
        </w:rPr>
        <w:t xml:space="preserve"> запросом сотрудниками архива были просмотрены документы Переселенческого отдела Ярославского облисполкома,  Ярославского областного отдела здравоохранения, отдела коммунального хозяйства Ярославского облисполкома за 1941 – 1945 гг. и выявлены следующие сведения:</w:t>
      </w:r>
    </w:p>
    <w:p w:rsidR="001A3B1F" w:rsidRPr="001A3B1F" w:rsidRDefault="001A3B1F" w:rsidP="001A3B1F">
      <w:pPr>
        <w:spacing w:after="0" w:line="360" w:lineRule="auto"/>
        <w:ind w:firstLine="626"/>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 решении суженного заседания исполнительного комитета Ярославского областного Совета депутатов трудящихся от 27.09.1941 г. №104 «О дополнительном развёртывании госпитальных коек» в материалах по выполнению плана особых заданий и развёртыванию эвакогоспиталей отдела коммунального хозяйства Ярославского облисполкома за 1941 год значится:</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«Исполком </w:t>
      </w:r>
      <w:proofErr w:type="spellStart"/>
      <w:r w:rsidRPr="001A3B1F">
        <w:rPr>
          <w:rFonts w:ascii="Times New Roman" w:eastAsia="Times New Roman" w:hAnsi="Times New Roman" w:cs="Times New Roman"/>
          <w:sz w:val="28"/>
          <w:szCs w:val="28"/>
          <w:lang w:eastAsia="ru-RU"/>
        </w:rPr>
        <w:t>облсовета</w:t>
      </w:r>
      <w:proofErr w:type="spellEnd"/>
      <w:r w:rsidRPr="001A3B1F">
        <w:rPr>
          <w:rFonts w:ascii="Times New Roman" w:eastAsia="Times New Roman" w:hAnsi="Times New Roman" w:cs="Times New Roman"/>
          <w:sz w:val="28"/>
          <w:szCs w:val="28"/>
          <w:lang w:eastAsia="ru-RU"/>
        </w:rPr>
        <w:t xml:space="preserve"> решает:</w:t>
      </w:r>
    </w:p>
    <w:p w:rsidR="001A3B1F" w:rsidRPr="001A3B1F" w:rsidRDefault="001A3B1F" w:rsidP="001A3B1F">
      <w:pPr>
        <w:numPr>
          <w:ilvl w:val="0"/>
          <w:numId w:val="4"/>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lastRenderedPageBreak/>
        <w:t>Для дополнительного развёртывания госпитальных коек занять и приспособить помещения в сроки, согласно приложенному списку»</w:t>
      </w:r>
      <w:r w:rsidRPr="001A3B1F">
        <w:rPr>
          <w:rFonts w:ascii="Times New Roman" w:eastAsia="Times New Roman" w:hAnsi="Times New Roman" w:cs="Times New Roman"/>
          <w:sz w:val="28"/>
          <w:szCs w:val="28"/>
          <w:vertAlign w:val="superscript"/>
          <w:lang w:eastAsia="ru-RU"/>
        </w:rPr>
        <w:footnoteReference w:id="1"/>
      </w:r>
      <w:r w:rsidRPr="001A3B1F">
        <w:rPr>
          <w:rFonts w:ascii="Times New Roman" w:eastAsia="Times New Roman" w:hAnsi="Times New Roman" w:cs="Times New Roman"/>
          <w:sz w:val="28"/>
          <w:szCs w:val="28"/>
          <w:lang w:eastAsia="ru-RU"/>
        </w:rPr>
        <w:t>.</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 приложении к указанному решению «Список зданий, занимаемых под госпитали», значится:</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roofErr w:type="spellStart"/>
      <w:r w:rsidRPr="001A3B1F">
        <w:rPr>
          <w:rFonts w:ascii="Times New Roman" w:eastAsia="Times New Roman" w:hAnsi="Times New Roman" w:cs="Times New Roman"/>
          <w:sz w:val="28"/>
          <w:szCs w:val="28"/>
          <w:lang w:eastAsia="ru-RU"/>
        </w:rPr>
        <w:t>Любимский</w:t>
      </w:r>
      <w:proofErr w:type="spellEnd"/>
      <w:r w:rsidRPr="001A3B1F">
        <w:rPr>
          <w:rFonts w:ascii="Times New Roman" w:eastAsia="Times New Roman" w:hAnsi="Times New Roman" w:cs="Times New Roman"/>
          <w:sz w:val="28"/>
          <w:szCs w:val="28"/>
          <w:lang w:eastAsia="ru-RU"/>
        </w:rPr>
        <w:t xml:space="preserve"> район.</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Занимаемые здания:</w:t>
      </w:r>
    </w:p>
    <w:p w:rsidR="001A3B1F" w:rsidRPr="001A3B1F" w:rsidRDefault="001A3B1F" w:rsidP="001A3B1F">
      <w:pPr>
        <w:numPr>
          <w:ilvl w:val="0"/>
          <w:numId w:val="5"/>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Здание бывшего техникума, город Любим.</w:t>
      </w:r>
    </w:p>
    <w:p w:rsidR="001A3B1F" w:rsidRPr="001A3B1F" w:rsidRDefault="001A3B1F" w:rsidP="001A3B1F">
      <w:p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Количество коек – 100.</w:t>
      </w:r>
    </w:p>
    <w:p w:rsidR="001A3B1F" w:rsidRPr="001A3B1F" w:rsidRDefault="001A3B1F" w:rsidP="001A3B1F">
      <w:p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Срок подготовки – 15 октября 1941 г.</w:t>
      </w:r>
    </w:p>
    <w:p w:rsidR="001A3B1F" w:rsidRPr="001A3B1F" w:rsidRDefault="001A3B1F" w:rsidP="001A3B1F">
      <w:pPr>
        <w:numPr>
          <w:ilvl w:val="0"/>
          <w:numId w:val="5"/>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Здание неполной средней школы №2.</w:t>
      </w:r>
    </w:p>
    <w:p w:rsidR="001A3B1F" w:rsidRPr="001A3B1F" w:rsidRDefault="001A3B1F" w:rsidP="001A3B1F">
      <w:p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Количество коек – 100.</w:t>
      </w:r>
    </w:p>
    <w:p w:rsidR="001A3B1F" w:rsidRPr="001A3B1F" w:rsidRDefault="001A3B1F" w:rsidP="001A3B1F">
      <w:p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Срок подготовки - 15 октября 1941 г.</w:t>
      </w:r>
    </w:p>
    <w:p w:rsidR="001A3B1F" w:rsidRPr="001A3B1F" w:rsidRDefault="001A3B1F" w:rsidP="001A3B1F">
      <w:pPr>
        <w:numPr>
          <w:ilvl w:val="0"/>
          <w:numId w:val="5"/>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Здание начальной школы по Советской улице г. </w:t>
      </w:r>
      <w:proofErr w:type="gramStart"/>
      <w:r w:rsidRPr="001A3B1F">
        <w:rPr>
          <w:rFonts w:ascii="Times New Roman" w:eastAsia="Times New Roman" w:hAnsi="Times New Roman" w:cs="Times New Roman"/>
          <w:sz w:val="28"/>
          <w:szCs w:val="28"/>
          <w:lang w:eastAsia="ru-RU"/>
        </w:rPr>
        <w:t>Любима</w:t>
      </w:r>
      <w:proofErr w:type="gramEnd"/>
      <w:r w:rsidRPr="001A3B1F">
        <w:rPr>
          <w:rFonts w:ascii="Times New Roman" w:eastAsia="Times New Roman" w:hAnsi="Times New Roman" w:cs="Times New Roman"/>
          <w:sz w:val="28"/>
          <w:szCs w:val="28"/>
          <w:lang w:eastAsia="ru-RU"/>
        </w:rPr>
        <w:t xml:space="preserve"> для подсобных помещений.</w:t>
      </w:r>
      <w:r w:rsidRPr="001A3B1F">
        <w:rPr>
          <w:rFonts w:ascii="Times New Roman" w:eastAsia="Times New Roman" w:hAnsi="Times New Roman" w:cs="Times New Roman"/>
          <w:sz w:val="28"/>
          <w:szCs w:val="28"/>
          <w:vertAlign w:val="superscript"/>
          <w:lang w:eastAsia="ru-RU"/>
        </w:rPr>
        <w:footnoteReference w:id="2"/>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Кроме того, Исполком </w:t>
      </w:r>
      <w:proofErr w:type="spellStart"/>
      <w:r w:rsidRPr="001A3B1F">
        <w:rPr>
          <w:rFonts w:ascii="Times New Roman" w:eastAsia="Times New Roman" w:hAnsi="Times New Roman" w:cs="Times New Roman"/>
          <w:sz w:val="28"/>
          <w:szCs w:val="28"/>
          <w:lang w:eastAsia="ru-RU"/>
        </w:rPr>
        <w:t>Облсовета</w:t>
      </w:r>
      <w:proofErr w:type="spellEnd"/>
      <w:r w:rsidRPr="001A3B1F">
        <w:rPr>
          <w:rFonts w:ascii="Times New Roman" w:eastAsia="Times New Roman" w:hAnsi="Times New Roman" w:cs="Times New Roman"/>
          <w:sz w:val="28"/>
          <w:szCs w:val="28"/>
          <w:lang w:eastAsia="ru-RU"/>
        </w:rPr>
        <w:t xml:space="preserve"> решает:</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всё оборудование и имущество, находящееся в отведённых помещениях (мягкий и твёрдый инвентарь, столы, стулья и прочее), дрова и подсобные помещения, передать госпиталю;</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в 3-х </w:t>
      </w:r>
      <w:proofErr w:type="spellStart"/>
      <w:r w:rsidRPr="001A3B1F">
        <w:rPr>
          <w:rFonts w:ascii="Times New Roman" w:eastAsia="Times New Roman" w:hAnsi="Times New Roman" w:cs="Times New Roman"/>
          <w:sz w:val="28"/>
          <w:szCs w:val="28"/>
          <w:lang w:eastAsia="ru-RU"/>
        </w:rPr>
        <w:t>дневный</w:t>
      </w:r>
      <w:proofErr w:type="spellEnd"/>
      <w:r w:rsidRPr="001A3B1F">
        <w:rPr>
          <w:rFonts w:ascii="Times New Roman" w:eastAsia="Times New Roman" w:hAnsi="Times New Roman" w:cs="Times New Roman"/>
          <w:sz w:val="28"/>
          <w:szCs w:val="28"/>
          <w:lang w:eastAsia="ru-RU"/>
        </w:rPr>
        <w:t xml:space="preserve"> срок переселить из передаваемых помещений жильцов и освободить эти помещения от имущества, не требующегося для госпиталей;</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изыскать внутри района, города строительные материалы, необходимые для ремонтно-строительных работ;</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проведение всех ремонтно-строительных работ возложить на исполком районного совета депутатов трудящихся</w:t>
      </w:r>
      <w:r w:rsidRPr="001A3B1F">
        <w:rPr>
          <w:rFonts w:ascii="Times New Roman" w:eastAsia="Times New Roman" w:hAnsi="Times New Roman" w:cs="Times New Roman"/>
          <w:sz w:val="28"/>
          <w:szCs w:val="28"/>
          <w:vertAlign w:val="superscript"/>
          <w:lang w:eastAsia="ru-RU"/>
        </w:rPr>
        <w:footnoteReference w:id="3"/>
      </w:r>
      <w:r w:rsidRPr="001A3B1F">
        <w:rPr>
          <w:rFonts w:ascii="Times New Roman" w:eastAsia="Times New Roman" w:hAnsi="Times New Roman" w:cs="Times New Roman"/>
          <w:sz w:val="28"/>
          <w:szCs w:val="28"/>
          <w:lang w:eastAsia="ru-RU"/>
        </w:rPr>
        <w:t xml:space="preserve"> (Приложение 2).</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 ходе исследовательской работы с документами ГАЯО было выявлено</w:t>
      </w:r>
      <w:r>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lang w:eastAsia="ru-RU"/>
        </w:rPr>
        <w:t xml:space="preserve"> что:</w:t>
      </w:r>
    </w:p>
    <w:p w:rsidR="001A3B1F" w:rsidRDefault="001A3B1F" w:rsidP="001A3B1F">
      <w:pPr>
        <w:numPr>
          <w:ilvl w:val="0"/>
          <w:numId w:val="6"/>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Решение об организации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эвакогоспиталя было принято исполнительным комитетом Ярославского областного Совета депутатов трудящихся 27.09.1941 г.</w:t>
      </w:r>
    </w:p>
    <w:p w:rsidR="001A3B1F" w:rsidRPr="001A3B1F" w:rsidRDefault="001A3B1F" w:rsidP="001A3B1F">
      <w:pPr>
        <w:numPr>
          <w:ilvl w:val="0"/>
          <w:numId w:val="6"/>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lastRenderedPageBreak/>
        <w:t xml:space="preserve">Для организации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эвакогоспиталя предназначались здания бывшего техникума, неполной средней школы №2. и начальной школы по Советской улице.</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 актах обследования госпиталей Ярославского </w:t>
      </w:r>
      <w:proofErr w:type="spellStart"/>
      <w:r w:rsidRPr="001A3B1F">
        <w:rPr>
          <w:rFonts w:ascii="Times New Roman" w:eastAsia="Times New Roman" w:hAnsi="Times New Roman" w:cs="Times New Roman"/>
          <w:sz w:val="28"/>
          <w:szCs w:val="28"/>
          <w:lang w:eastAsia="ru-RU"/>
        </w:rPr>
        <w:t>облздравотдела</w:t>
      </w:r>
      <w:proofErr w:type="spellEnd"/>
      <w:r w:rsidRPr="001A3B1F">
        <w:rPr>
          <w:rFonts w:ascii="Times New Roman" w:eastAsia="Times New Roman" w:hAnsi="Times New Roman" w:cs="Times New Roman"/>
          <w:sz w:val="28"/>
          <w:szCs w:val="28"/>
          <w:lang w:eastAsia="ru-RU"/>
        </w:rPr>
        <w:t xml:space="preserve"> за февраль-ноябрь 1942 г. Имеется «Акт Э. Г. 4921 города </w:t>
      </w:r>
      <w:proofErr w:type="gramStart"/>
      <w:r w:rsidRPr="001A3B1F">
        <w:rPr>
          <w:rFonts w:ascii="Times New Roman" w:eastAsia="Times New Roman" w:hAnsi="Times New Roman" w:cs="Times New Roman"/>
          <w:sz w:val="28"/>
          <w:szCs w:val="28"/>
          <w:lang w:eastAsia="ru-RU"/>
        </w:rPr>
        <w:t>Любима</w:t>
      </w:r>
      <w:proofErr w:type="gramEnd"/>
      <w:r w:rsidRPr="001A3B1F">
        <w:rPr>
          <w:rFonts w:ascii="Times New Roman" w:eastAsia="Times New Roman" w:hAnsi="Times New Roman" w:cs="Times New Roman"/>
          <w:sz w:val="28"/>
          <w:szCs w:val="28"/>
          <w:lang w:eastAsia="ru-RU"/>
        </w:rPr>
        <w:t>» от 31 октября 1942 года, в котором значится:</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roofErr w:type="gramStart"/>
      <w:r w:rsidRPr="001A3B1F">
        <w:rPr>
          <w:rFonts w:ascii="Times New Roman" w:eastAsia="Times New Roman" w:hAnsi="Times New Roman" w:cs="Times New Roman"/>
          <w:sz w:val="28"/>
          <w:szCs w:val="28"/>
          <w:lang w:eastAsia="ru-RU"/>
        </w:rPr>
        <w:t>«…При обследовании установлено следующее: госпиталь рассчитан на 500 коек и размещён в 4-х зданиях, 1-е отделение в 3-х этажном каменном здании (бывший сельхозтехникум) на 100 коек, 2-е отделение в одноэтажном деревянном здании (бывшая начальная школа) на 215 коек, 3-е отделение в 2-х этажном каменном здании (бывшая десятилетка) на 100 коек и 4-е отделение в одноэтажном деревянном здании (бывшая начальная школа</w:t>
      </w:r>
      <w:proofErr w:type="gramEnd"/>
      <w:r w:rsidRPr="001A3B1F">
        <w:rPr>
          <w:rFonts w:ascii="Times New Roman" w:eastAsia="Times New Roman" w:hAnsi="Times New Roman" w:cs="Times New Roman"/>
          <w:sz w:val="28"/>
          <w:szCs w:val="28"/>
          <w:lang w:eastAsia="ru-RU"/>
        </w:rPr>
        <w:t>) на 85 коек… Спецификация госпиталя – ранения верхних и нижних конечностей, повреждение костей и ранение мягких тканей нуждающихся в лечении до 60 дней…».</w:t>
      </w:r>
      <w:r w:rsidRPr="001A3B1F">
        <w:rPr>
          <w:rFonts w:ascii="Times New Roman" w:eastAsia="Times New Roman" w:hAnsi="Times New Roman" w:cs="Times New Roman"/>
          <w:sz w:val="28"/>
          <w:szCs w:val="28"/>
          <w:vertAlign w:val="superscript"/>
          <w:lang w:eastAsia="ru-RU"/>
        </w:rPr>
        <w:footnoteReference w:id="4"/>
      </w:r>
    </w:p>
    <w:p w:rsidR="001A3B1F" w:rsidRPr="001A3B1F" w:rsidRDefault="001A3B1F" w:rsidP="001A3B1F">
      <w:pPr>
        <w:numPr>
          <w:ilvl w:val="0"/>
          <w:numId w:val="3"/>
        </w:numPr>
        <w:spacing w:after="0" w:line="360" w:lineRule="auto"/>
        <w:ind w:left="626"/>
        <w:contextualSpacing/>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t>История зданий, приспособленных под эвакогоспиталь 4921.</w:t>
      </w:r>
    </w:p>
    <w:p w:rsidR="001A3B1F" w:rsidRPr="001A3B1F" w:rsidRDefault="005627F2" w:rsidP="001A3B1F">
      <w:pPr>
        <w:spacing w:after="0" w:line="360" w:lineRule="auto"/>
        <w:ind w:firstLine="6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Следующим шагом мо</w:t>
      </w:r>
      <w:r w:rsidR="001A3B1F" w:rsidRPr="001A3B1F">
        <w:rPr>
          <w:rFonts w:ascii="Times New Roman" w:eastAsia="Times New Roman" w:hAnsi="Times New Roman" w:cs="Times New Roman"/>
          <w:sz w:val="28"/>
          <w:szCs w:val="28"/>
          <w:lang w:eastAsia="ru-RU"/>
        </w:rPr>
        <w:t xml:space="preserve">его </w:t>
      </w:r>
      <w:proofErr w:type="gramStart"/>
      <w:r w:rsidR="001A3B1F" w:rsidRPr="001A3B1F">
        <w:rPr>
          <w:rFonts w:ascii="Times New Roman" w:eastAsia="Times New Roman" w:hAnsi="Times New Roman" w:cs="Times New Roman"/>
          <w:sz w:val="28"/>
          <w:szCs w:val="28"/>
          <w:lang w:eastAsia="ru-RU"/>
        </w:rPr>
        <w:t>исследования</w:t>
      </w:r>
      <w:proofErr w:type="gramEnd"/>
      <w:r w:rsidR="001A3B1F" w:rsidRPr="001A3B1F">
        <w:rPr>
          <w:rFonts w:ascii="Times New Roman" w:eastAsia="Times New Roman" w:hAnsi="Times New Roman" w:cs="Times New Roman"/>
          <w:sz w:val="28"/>
          <w:szCs w:val="28"/>
          <w:lang w:eastAsia="ru-RU"/>
        </w:rPr>
        <w:t xml:space="preserve"> было – определить в </w:t>
      </w:r>
      <w:proofErr w:type="gramStart"/>
      <w:r w:rsidR="001A3B1F" w:rsidRPr="001A3B1F">
        <w:rPr>
          <w:rFonts w:ascii="Times New Roman" w:eastAsia="Times New Roman" w:hAnsi="Times New Roman" w:cs="Times New Roman"/>
          <w:sz w:val="28"/>
          <w:szCs w:val="28"/>
          <w:lang w:eastAsia="ru-RU"/>
        </w:rPr>
        <w:t>каких</w:t>
      </w:r>
      <w:proofErr w:type="gramEnd"/>
      <w:r w:rsidR="001A3B1F" w:rsidRPr="001A3B1F">
        <w:rPr>
          <w:rFonts w:ascii="Times New Roman" w:eastAsia="Times New Roman" w:hAnsi="Times New Roman" w:cs="Times New Roman"/>
          <w:sz w:val="28"/>
          <w:szCs w:val="28"/>
          <w:lang w:eastAsia="ru-RU"/>
        </w:rPr>
        <w:t xml:space="preserve"> зданиях ра</w:t>
      </w:r>
      <w:r>
        <w:rPr>
          <w:rFonts w:ascii="Times New Roman" w:eastAsia="Times New Roman" w:hAnsi="Times New Roman" w:cs="Times New Roman"/>
          <w:sz w:val="28"/>
          <w:szCs w:val="28"/>
          <w:lang w:eastAsia="ru-RU"/>
        </w:rPr>
        <w:t xml:space="preserve">сполагался госпиталь. В этом </w:t>
      </w:r>
      <w:r w:rsidR="001A3B1F" w:rsidRPr="001A3B1F">
        <w:rPr>
          <w:rFonts w:ascii="Times New Roman" w:eastAsia="Times New Roman" w:hAnsi="Times New Roman" w:cs="Times New Roman"/>
          <w:sz w:val="28"/>
          <w:szCs w:val="28"/>
          <w:lang w:eastAsia="ru-RU"/>
        </w:rPr>
        <w:t xml:space="preserve"> помогли фонды школьного и </w:t>
      </w:r>
      <w:proofErr w:type="spellStart"/>
      <w:r w:rsidR="001A3B1F" w:rsidRPr="001A3B1F">
        <w:rPr>
          <w:rFonts w:ascii="Times New Roman" w:eastAsia="Times New Roman" w:hAnsi="Times New Roman" w:cs="Times New Roman"/>
          <w:sz w:val="28"/>
          <w:szCs w:val="28"/>
          <w:lang w:eastAsia="ru-RU"/>
        </w:rPr>
        <w:t>Любимского</w:t>
      </w:r>
      <w:proofErr w:type="spellEnd"/>
      <w:r w:rsidR="001A3B1F" w:rsidRPr="001A3B1F">
        <w:rPr>
          <w:rFonts w:ascii="Times New Roman" w:eastAsia="Times New Roman" w:hAnsi="Times New Roman" w:cs="Times New Roman"/>
          <w:sz w:val="28"/>
          <w:szCs w:val="28"/>
          <w:lang w:eastAsia="ru-RU"/>
        </w:rPr>
        <w:t xml:space="preserve"> краеведческого музеев, а так же воспоминания старожилов. </w:t>
      </w:r>
    </w:p>
    <w:p w:rsidR="001A3B1F" w:rsidRPr="001A3B1F" w:rsidRDefault="001A3B1F" w:rsidP="001A3B1F">
      <w:pPr>
        <w:spacing w:after="0" w:line="360" w:lineRule="auto"/>
        <w:ind w:firstLine="626"/>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sz w:val="28"/>
          <w:szCs w:val="28"/>
          <w:lang w:eastAsia="ru-RU"/>
        </w:rPr>
        <w:t xml:space="preserve">1-е отделение госпиталя размещалось в здании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сельхозтехникума (Приложение 3).  По воспоминаниям Левиной Т. А., до ВОВ техникум располагался в современном учебном корпусе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аграрно-технического колледжа на улице Советской</w:t>
      </w:r>
      <w:r>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5"/>
      </w:r>
      <w:r w:rsidRPr="001A3B1F">
        <w:rPr>
          <w:rFonts w:ascii="Times New Roman" w:eastAsia="Times New Roman" w:hAnsi="Times New Roman" w:cs="Times New Roman"/>
          <w:sz w:val="28"/>
          <w:szCs w:val="28"/>
          <w:lang w:eastAsia="ru-RU"/>
        </w:rPr>
        <w:t xml:space="preserve"> Стенд «Архитектурные памятники </w:t>
      </w:r>
      <w:proofErr w:type="gramStart"/>
      <w:r w:rsidRPr="001A3B1F">
        <w:rPr>
          <w:rFonts w:ascii="Times New Roman" w:eastAsia="Times New Roman" w:hAnsi="Times New Roman" w:cs="Times New Roman"/>
          <w:sz w:val="28"/>
          <w:szCs w:val="28"/>
          <w:lang w:eastAsia="ru-RU"/>
        </w:rPr>
        <w:t>Любима</w:t>
      </w:r>
      <w:proofErr w:type="gramEnd"/>
      <w:r w:rsidRPr="001A3B1F">
        <w:rPr>
          <w:rFonts w:ascii="Times New Roman" w:eastAsia="Times New Roman" w:hAnsi="Times New Roman" w:cs="Times New Roman"/>
          <w:sz w:val="28"/>
          <w:szCs w:val="28"/>
          <w:lang w:eastAsia="ru-RU"/>
        </w:rPr>
        <w:t>» школьного музея рассказывает о том, что до революции в этом здании располагалось высшее начальное училище для мальчиков</w:t>
      </w:r>
      <w:r>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6"/>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2-е отделение располагалось в одноэтажном деревянном здании бывшей начальной школы. В </w:t>
      </w:r>
      <w:proofErr w:type="spellStart"/>
      <w:r w:rsidRPr="001A3B1F">
        <w:rPr>
          <w:rFonts w:ascii="Times New Roman" w:eastAsia="Times New Roman" w:hAnsi="Times New Roman" w:cs="Times New Roman"/>
          <w:sz w:val="28"/>
          <w:szCs w:val="28"/>
          <w:lang w:eastAsia="ru-RU"/>
        </w:rPr>
        <w:t>Любиме</w:t>
      </w:r>
      <w:proofErr w:type="spellEnd"/>
      <w:r w:rsidRPr="001A3B1F">
        <w:rPr>
          <w:rFonts w:ascii="Times New Roman" w:eastAsia="Times New Roman" w:hAnsi="Times New Roman" w:cs="Times New Roman"/>
          <w:sz w:val="28"/>
          <w:szCs w:val="28"/>
          <w:lang w:eastAsia="ru-RU"/>
        </w:rPr>
        <w:t xml:space="preserve"> было несколько начальных школ, но  документы </w:t>
      </w:r>
      <w:r w:rsidRPr="001A3B1F">
        <w:rPr>
          <w:rFonts w:ascii="Times New Roman" w:eastAsia="Times New Roman" w:hAnsi="Times New Roman" w:cs="Times New Roman"/>
          <w:sz w:val="28"/>
          <w:szCs w:val="28"/>
          <w:lang w:eastAsia="ru-RU"/>
        </w:rPr>
        <w:lastRenderedPageBreak/>
        <w:t>ГАЯО указывают, что это здание ра</w:t>
      </w:r>
      <w:r>
        <w:rPr>
          <w:rFonts w:ascii="Times New Roman" w:eastAsia="Times New Roman" w:hAnsi="Times New Roman" w:cs="Times New Roman"/>
          <w:sz w:val="28"/>
          <w:szCs w:val="28"/>
          <w:lang w:eastAsia="ru-RU"/>
        </w:rPr>
        <w:t>сполагалось  на Советской улице</w:t>
      </w:r>
      <w:r w:rsidRPr="001A3B1F">
        <w:rPr>
          <w:rFonts w:ascii="Times New Roman" w:eastAsia="Times New Roman" w:hAnsi="Times New Roman" w:cs="Times New Roman"/>
          <w:sz w:val="28"/>
          <w:szCs w:val="28"/>
          <w:vertAlign w:val="superscript"/>
          <w:lang w:eastAsia="ru-RU"/>
        </w:rPr>
        <w:footnoteReference w:id="7"/>
      </w:r>
      <w:r>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lang w:eastAsia="ru-RU"/>
        </w:rPr>
        <w:t xml:space="preserve"> Это даёт основание предположить, что данное здание находилось напротив современного Дома детского творчества. Позднее в нём располагалось ПТУ – 47. В настоящее время здание утрачено (Приложение 4).</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3-е отделение располагалось в 2-х этажном каменном здании бывшей десятилетки</w:t>
      </w:r>
      <w:r w:rsidR="00E840A7">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8"/>
      </w:r>
      <w:r w:rsidRPr="001A3B1F">
        <w:rPr>
          <w:rFonts w:ascii="Times New Roman" w:eastAsia="Times New Roman" w:hAnsi="Times New Roman" w:cs="Times New Roman"/>
          <w:sz w:val="28"/>
          <w:szCs w:val="28"/>
          <w:lang w:eastAsia="ru-RU"/>
        </w:rPr>
        <w:t xml:space="preserve">Это современный главный корпус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аграрно-технического колледжа (Приложение </w:t>
      </w:r>
      <w:r w:rsidR="00E840A7">
        <w:rPr>
          <w:rFonts w:ascii="Times New Roman" w:eastAsia="Times New Roman" w:hAnsi="Times New Roman" w:cs="Times New Roman"/>
          <w:sz w:val="28"/>
          <w:szCs w:val="28"/>
          <w:lang w:eastAsia="ru-RU"/>
        </w:rPr>
        <w:t>5</w:t>
      </w:r>
      <w:r w:rsidRPr="001A3B1F">
        <w:rPr>
          <w:rFonts w:ascii="Times New Roman" w:eastAsia="Times New Roman" w:hAnsi="Times New Roman" w:cs="Times New Roman"/>
          <w:sz w:val="28"/>
          <w:szCs w:val="28"/>
          <w:lang w:eastAsia="ru-RU"/>
        </w:rPr>
        <w:t>). До революции – здание женской гимназии</w:t>
      </w:r>
      <w:r w:rsidR="00E840A7">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9"/>
      </w:r>
      <w:proofErr w:type="gramStart"/>
      <w:r w:rsidRPr="001A3B1F">
        <w:rPr>
          <w:rFonts w:ascii="Times New Roman" w:eastAsia="Times New Roman" w:hAnsi="Times New Roman" w:cs="Times New Roman"/>
          <w:sz w:val="28"/>
          <w:szCs w:val="28"/>
          <w:lang w:eastAsia="ru-RU"/>
        </w:rPr>
        <w:t>На стене этого здания в настоящее время размещена мемориальная доска о расположении в нём госпиталя в годы</w:t>
      </w:r>
      <w:proofErr w:type="gramEnd"/>
      <w:r w:rsidRPr="001A3B1F">
        <w:rPr>
          <w:rFonts w:ascii="Times New Roman" w:eastAsia="Times New Roman" w:hAnsi="Times New Roman" w:cs="Times New Roman"/>
          <w:sz w:val="28"/>
          <w:szCs w:val="28"/>
          <w:lang w:eastAsia="ru-RU"/>
        </w:rPr>
        <w:t xml:space="preserve"> ВОВ (Приложение </w:t>
      </w:r>
      <w:r w:rsidR="00E840A7">
        <w:rPr>
          <w:rFonts w:ascii="Times New Roman" w:eastAsia="Times New Roman" w:hAnsi="Times New Roman" w:cs="Times New Roman"/>
          <w:sz w:val="28"/>
          <w:szCs w:val="28"/>
          <w:lang w:eastAsia="ru-RU"/>
        </w:rPr>
        <w:t>1</w:t>
      </w:r>
      <w:r w:rsidRPr="001A3B1F">
        <w:rPr>
          <w:rFonts w:ascii="Times New Roman" w:eastAsia="Times New Roman" w:hAnsi="Times New Roman" w:cs="Times New Roman"/>
          <w:sz w:val="28"/>
          <w:szCs w:val="28"/>
          <w:lang w:eastAsia="ru-RU"/>
        </w:rPr>
        <w:t>).</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4-е отделение было найти труднее всего. По данным ГАЯО оно располагалось в одноэтажном деревянном здании (бывшая начальная школа) и было предназначено для размещения всего 85 коек</w:t>
      </w:r>
      <w:r w:rsidR="00E840A7">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10"/>
      </w:r>
      <w:r w:rsidRPr="001A3B1F">
        <w:rPr>
          <w:rFonts w:ascii="Times New Roman" w:eastAsia="Times New Roman" w:hAnsi="Times New Roman" w:cs="Times New Roman"/>
          <w:sz w:val="28"/>
          <w:szCs w:val="28"/>
          <w:lang w:eastAsia="ru-RU"/>
        </w:rPr>
        <w:t xml:space="preserve"> По воспоминаниям </w:t>
      </w:r>
      <w:proofErr w:type="spellStart"/>
      <w:r w:rsidRPr="001A3B1F">
        <w:rPr>
          <w:rFonts w:ascii="Times New Roman" w:eastAsia="Times New Roman" w:hAnsi="Times New Roman" w:cs="Times New Roman"/>
          <w:sz w:val="28"/>
          <w:szCs w:val="28"/>
          <w:lang w:eastAsia="ru-RU"/>
        </w:rPr>
        <w:t>Плум</w:t>
      </w:r>
      <w:proofErr w:type="spellEnd"/>
      <w:r w:rsidRPr="001A3B1F">
        <w:rPr>
          <w:rFonts w:ascii="Times New Roman" w:eastAsia="Times New Roman" w:hAnsi="Times New Roman" w:cs="Times New Roman"/>
          <w:sz w:val="28"/>
          <w:szCs w:val="28"/>
          <w:lang w:eastAsia="ru-RU"/>
        </w:rPr>
        <w:t xml:space="preserve"> А. М. это здание располагалось на пересечении улиц </w:t>
      </w:r>
      <w:proofErr w:type="gramStart"/>
      <w:r w:rsidRPr="001A3B1F">
        <w:rPr>
          <w:rFonts w:ascii="Times New Roman" w:eastAsia="Times New Roman" w:hAnsi="Times New Roman" w:cs="Times New Roman"/>
          <w:sz w:val="28"/>
          <w:szCs w:val="28"/>
          <w:lang w:eastAsia="ru-RU"/>
        </w:rPr>
        <w:t>Красноармейской</w:t>
      </w:r>
      <w:proofErr w:type="gramEnd"/>
      <w:r w:rsidRPr="001A3B1F">
        <w:rPr>
          <w:rFonts w:ascii="Times New Roman" w:eastAsia="Times New Roman" w:hAnsi="Times New Roman" w:cs="Times New Roman"/>
          <w:sz w:val="28"/>
          <w:szCs w:val="28"/>
          <w:lang w:eastAsia="ru-RU"/>
        </w:rPr>
        <w:t xml:space="preserve"> и Ленина</w:t>
      </w:r>
      <w:r w:rsidR="00E840A7">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11"/>
      </w:r>
      <w:r w:rsidRPr="001A3B1F">
        <w:rPr>
          <w:rFonts w:ascii="Times New Roman" w:eastAsia="Times New Roman" w:hAnsi="Times New Roman" w:cs="Times New Roman"/>
          <w:sz w:val="28"/>
          <w:szCs w:val="28"/>
          <w:lang w:eastAsia="ru-RU"/>
        </w:rPr>
        <w:t xml:space="preserve"> Позднее в этом здании размещалась </w:t>
      </w:r>
      <w:proofErr w:type="spellStart"/>
      <w:r w:rsidRPr="001A3B1F">
        <w:rPr>
          <w:rFonts w:ascii="Times New Roman" w:eastAsia="Times New Roman" w:hAnsi="Times New Roman" w:cs="Times New Roman"/>
          <w:sz w:val="28"/>
          <w:szCs w:val="28"/>
          <w:lang w:eastAsia="ru-RU"/>
        </w:rPr>
        <w:t>Любимская</w:t>
      </w:r>
      <w:proofErr w:type="spellEnd"/>
      <w:r w:rsidRPr="001A3B1F">
        <w:rPr>
          <w:rFonts w:ascii="Times New Roman" w:eastAsia="Times New Roman" w:hAnsi="Times New Roman" w:cs="Times New Roman"/>
          <w:sz w:val="28"/>
          <w:szCs w:val="28"/>
          <w:lang w:eastAsia="ru-RU"/>
        </w:rPr>
        <w:t xml:space="preserve"> вечерняя школа. В настоящее время это здание утрачено (Приложение 6).</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Таким образом, на основе архивных материал</w:t>
      </w:r>
      <w:r w:rsidR="005627F2">
        <w:rPr>
          <w:rFonts w:ascii="Times New Roman" w:eastAsia="Times New Roman" w:hAnsi="Times New Roman" w:cs="Times New Roman"/>
          <w:sz w:val="28"/>
          <w:szCs w:val="28"/>
          <w:lang w:eastAsia="ru-RU"/>
        </w:rPr>
        <w:t>ов и воспоминаний старожилов, я определил</w:t>
      </w:r>
      <w:r w:rsidRPr="001A3B1F">
        <w:rPr>
          <w:rFonts w:ascii="Times New Roman" w:eastAsia="Times New Roman" w:hAnsi="Times New Roman" w:cs="Times New Roman"/>
          <w:sz w:val="28"/>
          <w:szCs w:val="28"/>
          <w:lang w:eastAsia="ru-RU"/>
        </w:rPr>
        <w:t xml:space="preserve">, какие здания города </w:t>
      </w:r>
      <w:proofErr w:type="gramStart"/>
      <w:r w:rsidR="00E840A7">
        <w:rPr>
          <w:rFonts w:ascii="Times New Roman" w:eastAsia="Times New Roman" w:hAnsi="Times New Roman" w:cs="Times New Roman"/>
          <w:sz w:val="28"/>
          <w:szCs w:val="28"/>
          <w:lang w:eastAsia="ru-RU"/>
        </w:rPr>
        <w:t>Любим</w:t>
      </w:r>
      <w:proofErr w:type="gramEnd"/>
      <w:r w:rsidRPr="001A3B1F">
        <w:rPr>
          <w:rFonts w:ascii="Times New Roman" w:eastAsia="Times New Roman" w:hAnsi="Times New Roman" w:cs="Times New Roman"/>
          <w:sz w:val="28"/>
          <w:szCs w:val="28"/>
          <w:lang w:eastAsia="ru-RU"/>
        </w:rPr>
        <w:t xml:space="preserve"> были приспособлены под эв</w:t>
      </w:r>
      <w:r w:rsidR="005627F2">
        <w:rPr>
          <w:rFonts w:ascii="Times New Roman" w:eastAsia="Times New Roman" w:hAnsi="Times New Roman" w:cs="Times New Roman"/>
          <w:sz w:val="28"/>
          <w:szCs w:val="28"/>
          <w:lang w:eastAsia="ru-RU"/>
        </w:rPr>
        <w:t>акогоспиталь 4921. Познакомился</w:t>
      </w:r>
      <w:r w:rsidRPr="001A3B1F">
        <w:rPr>
          <w:rFonts w:ascii="Times New Roman" w:eastAsia="Times New Roman" w:hAnsi="Times New Roman" w:cs="Times New Roman"/>
          <w:sz w:val="28"/>
          <w:szCs w:val="28"/>
          <w:lang w:eastAsia="ru-RU"/>
        </w:rPr>
        <w:t xml:space="preserve"> с историей этих зданий, узнали, какие учреждения р</w:t>
      </w:r>
      <w:r w:rsidR="005627F2">
        <w:rPr>
          <w:rFonts w:ascii="Times New Roman" w:eastAsia="Times New Roman" w:hAnsi="Times New Roman" w:cs="Times New Roman"/>
          <w:sz w:val="28"/>
          <w:szCs w:val="28"/>
          <w:lang w:eastAsia="ru-RU"/>
        </w:rPr>
        <w:t>асполагались в них до войны. Мне</w:t>
      </w:r>
      <w:r w:rsidRPr="001A3B1F">
        <w:rPr>
          <w:rFonts w:ascii="Times New Roman" w:eastAsia="Times New Roman" w:hAnsi="Times New Roman" w:cs="Times New Roman"/>
          <w:sz w:val="28"/>
          <w:szCs w:val="28"/>
          <w:lang w:eastAsia="ru-RU"/>
        </w:rPr>
        <w:t xml:space="preserve"> удалось лишь фрагментарно проследить их историю, так как за период своего существования они не раз меняли своё предназначение. Однако при всём различии их судьбы все эти здания объединяет одно – в мирное время в них учили школьников и студентов, в военное – лечили раненых солдат.</w:t>
      </w:r>
    </w:p>
    <w:p w:rsidR="001A3B1F" w:rsidRPr="001A3B1F" w:rsidRDefault="001A3B1F" w:rsidP="001A3B1F">
      <w:pPr>
        <w:numPr>
          <w:ilvl w:val="0"/>
          <w:numId w:val="3"/>
        </w:numPr>
        <w:spacing w:after="0" w:line="360" w:lineRule="auto"/>
        <w:ind w:left="626"/>
        <w:contextualSpacing/>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t xml:space="preserve">Бытовые и медицинские условия в </w:t>
      </w:r>
      <w:proofErr w:type="spellStart"/>
      <w:r w:rsidRPr="001A3B1F">
        <w:rPr>
          <w:rFonts w:ascii="Times New Roman" w:eastAsia="Times New Roman" w:hAnsi="Times New Roman" w:cs="Times New Roman"/>
          <w:b/>
          <w:sz w:val="28"/>
          <w:szCs w:val="28"/>
          <w:lang w:eastAsia="ru-RU"/>
        </w:rPr>
        <w:t>Любимском</w:t>
      </w:r>
      <w:proofErr w:type="spellEnd"/>
      <w:r w:rsidRPr="001A3B1F">
        <w:rPr>
          <w:rFonts w:ascii="Times New Roman" w:eastAsia="Times New Roman" w:hAnsi="Times New Roman" w:cs="Times New Roman"/>
          <w:b/>
          <w:sz w:val="28"/>
          <w:szCs w:val="28"/>
          <w:lang w:eastAsia="ru-RU"/>
        </w:rPr>
        <w:t xml:space="preserve"> эвакогоспитале.</w:t>
      </w:r>
    </w:p>
    <w:p w:rsidR="001A3B1F" w:rsidRPr="001A3B1F" w:rsidRDefault="001A3B1F" w:rsidP="001A3B1F">
      <w:pPr>
        <w:spacing w:after="0" w:line="360" w:lineRule="auto"/>
        <w:ind w:firstLine="626"/>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 сведениях об эвакогоспитале 4921 Ярославского </w:t>
      </w:r>
      <w:proofErr w:type="spellStart"/>
      <w:r w:rsidR="00E840A7">
        <w:rPr>
          <w:rFonts w:ascii="Times New Roman" w:eastAsia="Times New Roman" w:hAnsi="Times New Roman" w:cs="Times New Roman"/>
          <w:sz w:val="28"/>
          <w:szCs w:val="28"/>
          <w:lang w:eastAsia="ru-RU"/>
        </w:rPr>
        <w:t>О</w:t>
      </w:r>
      <w:r w:rsidRPr="001A3B1F">
        <w:rPr>
          <w:rFonts w:ascii="Times New Roman" w:eastAsia="Times New Roman" w:hAnsi="Times New Roman" w:cs="Times New Roman"/>
          <w:sz w:val="28"/>
          <w:szCs w:val="28"/>
          <w:lang w:eastAsia="ru-RU"/>
        </w:rPr>
        <w:t>блздравотдела</w:t>
      </w:r>
      <w:proofErr w:type="spellEnd"/>
      <w:r w:rsidRPr="001A3B1F">
        <w:rPr>
          <w:rFonts w:ascii="Times New Roman" w:eastAsia="Times New Roman" w:hAnsi="Times New Roman" w:cs="Times New Roman"/>
          <w:sz w:val="28"/>
          <w:szCs w:val="28"/>
          <w:lang w:eastAsia="ru-RU"/>
        </w:rPr>
        <w:t xml:space="preserve"> имеются сведения о бытовых и медицинских условиях (Приложение 7).</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lastRenderedPageBreak/>
        <w:t>«Отопление – печное.</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Освещение – электрическое.</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Водоснабжение – вода подвозится с реки.</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Канализация – выгребная.</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Приёмная имеется, без душа.</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Ванных в отдельных помещениях нет.</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Рентгеновский кабинет – нет. Кабинет по переливанию крови – есть.</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roofErr w:type="spellStart"/>
      <w:r w:rsidRPr="001A3B1F">
        <w:rPr>
          <w:rFonts w:ascii="Times New Roman" w:eastAsia="Times New Roman" w:hAnsi="Times New Roman" w:cs="Times New Roman"/>
          <w:sz w:val="28"/>
          <w:szCs w:val="28"/>
          <w:lang w:eastAsia="ru-RU"/>
        </w:rPr>
        <w:t>Физио</w:t>
      </w:r>
      <w:proofErr w:type="spellEnd"/>
      <w:r w:rsidRPr="001A3B1F">
        <w:rPr>
          <w:rFonts w:ascii="Times New Roman" w:eastAsia="Times New Roman" w:hAnsi="Times New Roman" w:cs="Times New Roman"/>
          <w:sz w:val="28"/>
          <w:szCs w:val="28"/>
          <w:lang w:eastAsia="ru-RU"/>
        </w:rPr>
        <w:t>-кабинет – есть. Лаборатория – есть. Аптека – есть. Прачечная – есть.</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Автоклав – нет, биксы – 4, микроскоп – нет, </w:t>
      </w:r>
      <w:proofErr w:type="spellStart"/>
      <w:r w:rsidRPr="001A3B1F">
        <w:rPr>
          <w:rFonts w:ascii="Times New Roman" w:eastAsia="Times New Roman" w:hAnsi="Times New Roman" w:cs="Times New Roman"/>
          <w:sz w:val="28"/>
          <w:szCs w:val="28"/>
          <w:lang w:eastAsia="ru-RU"/>
        </w:rPr>
        <w:t>рентгеноаппарат</w:t>
      </w:r>
      <w:proofErr w:type="spellEnd"/>
      <w:r w:rsidRPr="001A3B1F">
        <w:rPr>
          <w:rFonts w:ascii="Times New Roman" w:eastAsia="Times New Roman" w:hAnsi="Times New Roman" w:cs="Times New Roman"/>
          <w:sz w:val="28"/>
          <w:szCs w:val="28"/>
          <w:lang w:eastAsia="ru-RU"/>
        </w:rPr>
        <w:t xml:space="preserve"> – нет, </w:t>
      </w:r>
      <w:proofErr w:type="spellStart"/>
      <w:r w:rsidRPr="001A3B1F">
        <w:rPr>
          <w:rFonts w:ascii="Times New Roman" w:eastAsia="Times New Roman" w:hAnsi="Times New Roman" w:cs="Times New Roman"/>
          <w:sz w:val="28"/>
          <w:szCs w:val="28"/>
          <w:lang w:eastAsia="ru-RU"/>
        </w:rPr>
        <w:t>дезокамера</w:t>
      </w:r>
      <w:proofErr w:type="spellEnd"/>
      <w:r w:rsidRPr="001A3B1F">
        <w:rPr>
          <w:rFonts w:ascii="Times New Roman" w:eastAsia="Times New Roman" w:hAnsi="Times New Roman" w:cs="Times New Roman"/>
          <w:sz w:val="28"/>
          <w:szCs w:val="28"/>
          <w:lang w:eastAsia="ru-RU"/>
        </w:rPr>
        <w:t xml:space="preserve"> – </w:t>
      </w:r>
      <w:proofErr w:type="gramStart"/>
      <w:r w:rsidRPr="001A3B1F">
        <w:rPr>
          <w:rFonts w:ascii="Times New Roman" w:eastAsia="Times New Roman" w:hAnsi="Times New Roman" w:cs="Times New Roman"/>
          <w:sz w:val="28"/>
          <w:szCs w:val="28"/>
          <w:lang w:eastAsia="ru-RU"/>
        </w:rPr>
        <w:t>сухо-воздушная</w:t>
      </w:r>
      <w:proofErr w:type="gramEnd"/>
      <w:r w:rsidRPr="001A3B1F">
        <w:rPr>
          <w:rFonts w:ascii="Times New Roman" w:eastAsia="Times New Roman" w:hAnsi="Times New Roman" w:cs="Times New Roman"/>
          <w:sz w:val="28"/>
          <w:szCs w:val="28"/>
          <w:lang w:eastAsia="ru-RU"/>
        </w:rPr>
        <w:t>.</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Бор для ампутации – 1.</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Недостаточно или отсутствуют некоторые хирургические инструменты.</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Материальное обеспечение:</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коек с пружинными сетками – нет, с досками – 480 топчанов;</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столов операционных – нет;</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прикроватных каталок – нет;</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кресел подвижных – нет;</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матрацев – 500, одеял – 500, подушек – 520, нательного белья – 1000; </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 обеспеченность посудой – недостаёт кастрюль, столов достаточно.</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Транспортное обеспечение – 6 лошадей с 3 повозками и машина-газогенератор 1,5 т</w:t>
      </w:r>
      <w:r w:rsidR="005A1830" w:rsidRPr="001A3B1F">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vertAlign w:val="superscript"/>
          <w:lang w:eastAsia="ru-RU"/>
        </w:rPr>
        <w:footnoteReference w:id="12"/>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 сведениях об умерших имеется запись от 31 октября 1942 г. (Приложение 8):</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«Фамилия, имя, отчество – Антипин Елизар Иванович.</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Причина и время поступления на лечение – ранен 2 октября 1942 г.</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Дата поступления – 19.10.1942.</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Последующая и дальнейшая судьба – умер от ранения.</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Дата смерти – 27.10.1942.</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Диагноз анатомический – сепсис.</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lastRenderedPageBreak/>
        <w:t>Где похоронен – г. Любим, кладбище за рекой</w:t>
      </w:r>
      <w:proofErr w:type="gramStart"/>
      <w:r w:rsidRPr="001A3B1F">
        <w:rPr>
          <w:rFonts w:ascii="Times New Roman" w:eastAsia="Times New Roman" w:hAnsi="Times New Roman" w:cs="Times New Roman"/>
          <w:sz w:val="28"/>
          <w:szCs w:val="28"/>
          <w:lang w:eastAsia="ru-RU"/>
        </w:rPr>
        <w:t xml:space="preserve"> У</w:t>
      </w:r>
      <w:proofErr w:type="gramEnd"/>
      <w:r w:rsidRPr="001A3B1F">
        <w:rPr>
          <w:rFonts w:ascii="Times New Roman" w:eastAsia="Times New Roman" w:hAnsi="Times New Roman" w:cs="Times New Roman"/>
          <w:sz w:val="28"/>
          <w:szCs w:val="28"/>
          <w:lang w:eastAsia="ru-RU"/>
        </w:rPr>
        <w:t>ча».</w:t>
      </w:r>
      <w:r w:rsidRPr="001A3B1F">
        <w:rPr>
          <w:rFonts w:ascii="Times New Roman" w:eastAsia="Times New Roman" w:hAnsi="Times New Roman" w:cs="Times New Roman"/>
          <w:sz w:val="28"/>
          <w:szCs w:val="28"/>
          <w:vertAlign w:val="superscript"/>
          <w:lang w:eastAsia="ru-RU"/>
        </w:rPr>
        <w:footnoteReference w:id="13"/>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proofErr w:type="gramStart"/>
      <w:r w:rsidRPr="001A3B1F">
        <w:rPr>
          <w:rFonts w:ascii="Times New Roman" w:eastAsia="Times New Roman" w:hAnsi="Times New Roman" w:cs="Times New Roman"/>
          <w:sz w:val="28"/>
          <w:szCs w:val="28"/>
          <w:lang w:eastAsia="ru-RU"/>
        </w:rPr>
        <w:t>В документах электронного архива «Мемориал», найдены еще две записи об умерших в ЭГ 4921 города Любим</w:t>
      </w:r>
      <w:r w:rsidR="00A95E7B">
        <w:rPr>
          <w:rFonts w:ascii="Times New Roman" w:eastAsia="Times New Roman" w:hAnsi="Times New Roman" w:cs="Times New Roman"/>
          <w:sz w:val="28"/>
          <w:szCs w:val="28"/>
          <w:lang w:eastAsia="ru-RU"/>
        </w:rPr>
        <w:t>:</w:t>
      </w:r>
      <w:proofErr w:type="gramEnd"/>
    </w:p>
    <w:p w:rsidR="001A3B1F" w:rsidRPr="001A3B1F" w:rsidRDefault="001A3B1F" w:rsidP="001A3B1F">
      <w:pPr>
        <w:numPr>
          <w:ilvl w:val="0"/>
          <w:numId w:val="8"/>
        </w:num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«Ефименко Николай Андреевич, лейтенант, командир взвода, умер от ран 24.07.1942г, похоронен на кладбище г. Любим» (Приложение </w:t>
      </w:r>
      <w:r w:rsidR="00A95E7B">
        <w:rPr>
          <w:rFonts w:ascii="Times New Roman" w:eastAsia="Times New Roman" w:hAnsi="Times New Roman" w:cs="Times New Roman"/>
          <w:sz w:val="28"/>
          <w:szCs w:val="28"/>
          <w:lang w:eastAsia="ru-RU"/>
        </w:rPr>
        <w:t>8</w:t>
      </w:r>
      <w:r w:rsidRPr="001A3B1F">
        <w:rPr>
          <w:rFonts w:ascii="Times New Roman" w:eastAsia="Times New Roman" w:hAnsi="Times New Roman" w:cs="Times New Roman"/>
          <w:sz w:val="28"/>
          <w:szCs w:val="28"/>
          <w:lang w:eastAsia="ru-RU"/>
        </w:rPr>
        <w:t>);</w:t>
      </w:r>
    </w:p>
    <w:p w:rsidR="001A3B1F" w:rsidRPr="001A3B1F" w:rsidRDefault="001A3B1F" w:rsidP="001A3B1F">
      <w:pPr>
        <w:numPr>
          <w:ilvl w:val="0"/>
          <w:numId w:val="8"/>
        </w:num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w:t>
      </w:r>
      <w:proofErr w:type="spellStart"/>
      <w:r w:rsidRPr="001A3B1F">
        <w:rPr>
          <w:rFonts w:ascii="Times New Roman" w:eastAsia="Times New Roman" w:hAnsi="Times New Roman" w:cs="Times New Roman"/>
          <w:sz w:val="28"/>
          <w:szCs w:val="28"/>
          <w:lang w:eastAsia="ru-RU"/>
        </w:rPr>
        <w:t>Шунин</w:t>
      </w:r>
      <w:proofErr w:type="spellEnd"/>
      <w:r w:rsidRPr="001A3B1F">
        <w:rPr>
          <w:rFonts w:ascii="Times New Roman" w:eastAsia="Times New Roman" w:hAnsi="Times New Roman" w:cs="Times New Roman"/>
          <w:sz w:val="28"/>
          <w:szCs w:val="28"/>
          <w:lang w:eastAsia="ru-RU"/>
        </w:rPr>
        <w:t xml:space="preserve"> Илья Егорович, рядовой, умер от </w:t>
      </w:r>
      <w:proofErr w:type="spellStart"/>
      <w:r w:rsidRPr="001A3B1F">
        <w:rPr>
          <w:rFonts w:ascii="Times New Roman" w:eastAsia="Times New Roman" w:hAnsi="Times New Roman" w:cs="Times New Roman"/>
          <w:sz w:val="28"/>
          <w:szCs w:val="28"/>
          <w:lang w:eastAsia="ru-RU"/>
        </w:rPr>
        <w:t>отечки</w:t>
      </w:r>
      <w:proofErr w:type="spellEnd"/>
      <w:r w:rsidRPr="001A3B1F">
        <w:rPr>
          <w:rFonts w:ascii="Times New Roman" w:eastAsia="Times New Roman" w:hAnsi="Times New Roman" w:cs="Times New Roman"/>
          <w:sz w:val="28"/>
          <w:szCs w:val="28"/>
          <w:lang w:eastAsia="ru-RU"/>
        </w:rPr>
        <w:t xml:space="preserve"> 15.01.1942 г., похоронен в г. </w:t>
      </w:r>
      <w:proofErr w:type="spellStart"/>
      <w:r w:rsidRPr="001A3B1F">
        <w:rPr>
          <w:rFonts w:ascii="Times New Roman" w:eastAsia="Times New Roman" w:hAnsi="Times New Roman" w:cs="Times New Roman"/>
          <w:sz w:val="28"/>
          <w:szCs w:val="28"/>
          <w:lang w:eastAsia="ru-RU"/>
        </w:rPr>
        <w:t>Любиме</w:t>
      </w:r>
      <w:proofErr w:type="spellEnd"/>
      <w:r w:rsidRPr="001A3B1F">
        <w:rPr>
          <w:rFonts w:ascii="Times New Roman" w:eastAsia="Times New Roman" w:hAnsi="Times New Roman" w:cs="Times New Roman"/>
          <w:sz w:val="28"/>
          <w:szCs w:val="28"/>
          <w:lang w:eastAsia="ru-RU"/>
        </w:rPr>
        <w:t xml:space="preserve">» (Приложение </w:t>
      </w:r>
      <w:r w:rsidR="00A95E7B">
        <w:rPr>
          <w:rFonts w:ascii="Times New Roman" w:eastAsia="Times New Roman" w:hAnsi="Times New Roman" w:cs="Times New Roman"/>
          <w:sz w:val="28"/>
          <w:szCs w:val="28"/>
          <w:lang w:eastAsia="ru-RU"/>
        </w:rPr>
        <w:t>8</w:t>
      </w:r>
      <w:r w:rsidRPr="001A3B1F">
        <w:rPr>
          <w:rFonts w:ascii="Times New Roman" w:eastAsia="Times New Roman" w:hAnsi="Times New Roman" w:cs="Times New Roman"/>
          <w:sz w:val="28"/>
          <w:szCs w:val="28"/>
          <w:lang w:eastAsia="ru-RU"/>
        </w:rPr>
        <w:t>).</w:t>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 ходе исследовательской работы было выявлено количество коек, размещавшихся в разных зданиях госпиталя. Определен профиль и спецификация госпиталя. Установлены имена трех умерших от ран, это:  Антипин Елизар Иванович, Ефименко Николай Андреевич и </w:t>
      </w:r>
      <w:proofErr w:type="spellStart"/>
      <w:r w:rsidRPr="001A3B1F">
        <w:rPr>
          <w:rFonts w:ascii="Times New Roman" w:eastAsia="Times New Roman" w:hAnsi="Times New Roman" w:cs="Times New Roman"/>
          <w:sz w:val="28"/>
          <w:szCs w:val="28"/>
          <w:lang w:eastAsia="ru-RU"/>
        </w:rPr>
        <w:t>Шунин</w:t>
      </w:r>
      <w:proofErr w:type="spellEnd"/>
      <w:r w:rsidRPr="001A3B1F">
        <w:rPr>
          <w:rFonts w:ascii="Times New Roman" w:eastAsia="Times New Roman" w:hAnsi="Times New Roman" w:cs="Times New Roman"/>
          <w:sz w:val="28"/>
          <w:szCs w:val="28"/>
          <w:lang w:eastAsia="ru-RU"/>
        </w:rPr>
        <w:t xml:space="preserve"> Илья Егорович.  Работа с документами выявила, что бытовые и медицинские условия содержания и лечения раненых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госпитале были очень тяжёлыми. Не хватало самого необходимого для оказания квалифицированной медицинской помощи. Вероятно, это являлось одной из причин смертности среди раненых. </w:t>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Документы ГАЯО не дали нам сведений о количестве и квалификации медицинского персонала госпиталя. Это ещё предстоит выяснить, привлекая другие источники.</w:t>
      </w:r>
    </w:p>
    <w:p w:rsidR="001A3B1F" w:rsidRPr="001A3B1F" w:rsidRDefault="001A3B1F" w:rsidP="001A3B1F">
      <w:pPr>
        <w:numPr>
          <w:ilvl w:val="0"/>
          <w:numId w:val="3"/>
        </w:numPr>
        <w:spacing w:after="0" w:line="360" w:lineRule="auto"/>
        <w:ind w:left="626"/>
        <w:contextualSpacing/>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t xml:space="preserve">Воспоминания </w:t>
      </w:r>
      <w:proofErr w:type="spellStart"/>
      <w:r w:rsidRPr="001A3B1F">
        <w:rPr>
          <w:rFonts w:ascii="Times New Roman" w:eastAsia="Times New Roman" w:hAnsi="Times New Roman" w:cs="Times New Roman"/>
          <w:b/>
          <w:sz w:val="28"/>
          <w:szCs w:val="28"/>
          <w:lang w:eastAsia="ru-RU"/>
        </w:rPr>
        <w:t>Плум</w:t>
      </w:r>
      <w:proofErr w:type="spellEnd"/>
      <w:r w:rsidRPr="001A3B1F">
        <w:rPr>
          <w:rFonts w:ascii="Times New Roman" w:eastAsia="Times New Roman" w:hAnsi="Times New Roman" w:cs="Times New Roman"/>
          <w:b/>
          <w:sz w:val="28"/>
          <w:szCs w:val="28"/>
          <w:lang w:eastAsia="ru-RU"/>
        </w:rPr>
        <w:t xml:space="preserve"> Альбины Михайловны.</w:t>
      </w:r>
    </w:p>
    <w:p w:rsidR="001A3B1F" w:rsidRPr="001A3B1F" w:rsidRDefault="00B46020" w:rsidP="00B46020">
      <w:pPr>
        <w:spacing w:after="0" w:line="360" w:lineRule="auto"/>
        <w:ind w:left="-94"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Госпиталь в </w:t>
      </w:r>
      <w:proofErr w:type="spellStart"/>
      <w:r>
        <w:rPr>
          <w:rFonts w:ascii="Times New Roman" w:eastAsia="Times New Roman" w:hAnsi="Times New Roman" w:cs="Times New Roman"/>
          <w:sz w:val="28"/>
          <w:szCs w:val="28"/>
          <w:lang w:eastAsia="ru-RU"/>
        </w:rPr>
        <w:t>Любимском</w:t>
      </w:r>
      <w:proofErr w:type="spellEnd"/>
      <w:r>
        <w:rPr>
          <w:rFonts w:ascii="Times New Roman" w:eastAsia="Times New Roman" w:hAnsi="Times New Roman" w:cs="Times New Roman"/>
          <w:sz w:val="28"/>
          <w:szCs w:val="28"/>
          <w:lang w:eastAsia="ru-RU"/>
        </w:rPr>
        <w:t xml:space="preserve"> районе – </w:t>
      </w:r>
      <w:r w:rsidR="001A3B1F" w:rsidRPr="001A3B1F">
        <w:rPr>
          <w:rFonts w:ascii="Times New Roman" w:eastAsia="Times New Roman" w:hAnsi="Times New Roman" w:cs="Times New Roman"/>
          <w:sz w:val="28"/>
          <w:szCs w:val="28"/>
          <w:lang w:eastAsia="ru-RU"/>
        </w:rPr>
        <w:t>это еще не известная нам страничка истории города. Всем хорошо известна такая фраза: «Историю лучше всего изучать не по страницам учебника, а по воспоминаниям свидетелей</w:t>
      </w:r>
      <w:r w:rsidR="005627F2">
        <w:rPr>
          <w:rFonts w:ascii="Times New Roman" w:eastAsia="Times New Roman" w:hAnsi="Times New Roman" w:cs="Times New Roman"/>
          <w:sz w:val="28"/>
          <w:szCs w:val="28"/>
          <w:lang w:eastAsia="ru-RU"/>
        </w:rPr>
        <w:t xml:space="preserve"> того или иного события». Вот я и решил</w:t>
      </w:r>
      <w:r w:rsidR="001A3B1F" w:rsidRPr="001A3B1F">
        <w:rPr>
          <w:rFonts w:ascii="Times New Roman" w:eastAsia="Times New Roman" w:hAnsi="Times New Roman" w:cs="Times New Roman"/>
          <w:sz w:val="28"/>
          <w:szCs w:val="28"/>
          <w:lang w:eastAsia="ru-RU"/>
        </w:rPr>
        <w:t xml:space="preserve"> узнать о </w:t>
      </w:r>
      <w:proofErr w:type="spellStart"/>
      <w:r w:rsidR="001A3B1F" w:rsidRPr="001A3B1F">
        <w:rPr>
          <w:rFonts w:ascii="Times New Roman" w:eastAsia="Times New Roman" w:hAnsi="Times New Roman" w:cs="Times New Roman"/>
          <w:sz w:val="28"/>
          <w:szCs w:val="28"/>
          <w:lang w:eastAsia="ru-RU"/>
        </w:rPr>
        <w:t>Любимском</w:t>
      </w:r>
      <w:proofErr w:type="spellEnd"/>
      <w:r w:rsidR="001A3B1F" w:rsidRPr="001A3B1F">
        <w:rPr>
          <w:rFonts w:ascii="Times New Roman" w:eastAsia="Times New Roman" w:hAnsi="Times New Roman" w:cs="Times New Roman"/>
          <w:sz w:val="28"/>
          <w:szCs w:val="28"/>
          <w:lang w:eastAsia="ru-RU"/>
        </w:rPr>
        <w:t xml:space="preserve"> эвакогоспитале №4921 у ребенка войны – </w:t>
      </w:r>
      <w:proofErr w:type="spellStart"/>
      <w:r w:rsidR="001A3B1F" w:rsidRPr="001A3B1F">
        <w:rPr>
          <w:rFonts w:ascii="Times New Roman" w:eastAsia="Times New Roman" w:hAnsi="Times New Roman" w:cs="Times New Roman"/>
          <w:sz w:val="28"/>
          <w:szCs w:val="28"/>
          <w:lang w:eastAsia="ru-RU"/>
        </w:rPr>
        <w:t>Плум</w:t>
      </w:r>
      <w:proofErr w:type="spellEnd"/>
      <w:r w:rsidR="001A3B1F" w:rsidRPr="001A3B1F">
        <w:rPr>
          <w:rFonts w:ascii="Times New Roman" w:eastAsia="Times New Roman" w:hAnsi="Times New Roman" w:cs="Times New Roman"/>
          <w:sz w:val="28"/>
          <w:szCs w:val="28"/>
          <w:lang w:eastAsia="ru-RU"/>
        </w:rPr>
        <w:t xml:space="preserve"> Альбины Михайловны. Тяжело ей вспоминать о событиях той страшной войны, которая коснулась каждой семьи нашей Родины. Она вспоминает, что примерно в 1943 году в здании бывшего сельскохозяйственного техникума открылся эвакогоспиталь, куда она вместе со своими одноклассниками из второго класса начальной школы  ходили </w:t>
      </w:r>
      <w:r w:rsidR="001A3B1F" w:rsidRPr="001A3B1F">
        <w:rPr>
          <w:rFonts w:ascii="Times New Roman" w:eastAsia="Times New Roman" w:hAnsi="Times New Roman" w:cs="Times New Roman"/>
          <w:sz w:val="28"/>
          <w:szCs w:val="28"/>
          <w:lang w:eastAsia="ru-RU"/>
        </w:rPr>
        <w:lastRenderedPageBreak/>
        <w:t>выступать с концертами. Помнит, как они пели песни, рассказывали стихи, танцевали, в общем, устраивали целую развлекатель</w:t>
      </w:r>
      <w:r w:rsidR="00637906">
        <w:rPr>
          <w:rFonts w:ascii="Times New Roman" w:eastAsia="Times New Roman" w:hAnsi="Times New Roman" w:cs="Times New Roman"/>
          <w:sz w:val="28"/>
          <w:szCs w:val="28"/>
          <w:lang w:eastAsia="ru-RU"/>
        </w:rPr>
        <w:t>ную программу для больных. Ране</w:t>
      </w:r>
      <w:r w:rsidR="001A3B1F" w:rsidRPr="001A3B1F">
        <w:rPr>
          <w:rFonts w:ascii="Times New Roman" w:eastAsia="Times New Roman" w:hAnsi="Times New Roman" w:cs="Times New Roman"/>
          <w:sz w:val="28"/>
          <w:szCs w:val="28"/>
          <w:lang w:eastAsia="ru-RU"/>
        </w:rPr>
        <w:t xml:space="preserve">ные с улыбкой на лице слушали и смотрели на маленьких ребят, которые после выступления получали в свой адрес слова благодарности. Альбина вместе со своей матерью жила в </w:t>
      </w:r>
      <w:proofErr w:type="spellStart"/>
      <w:r w:rsidR="001A3B1F" w:rsidRPr="001A3B1F">
        <w:rPr>
          <w:rFonts w:ascii="Times New Roman" w:eastAsia="Times New Roman" w:hAnsi="Times New Roman" w:cs="Times New Roman"/>
          <w:sz w:val="28"/>
          <w:szCs w:val="28"/>
          <w:lang w:eastAsia="ru-RU"/>
        </w:rPr>
        <w:t>Заучье</w:t>
      </w:r>
      <w:proofErr w:type="spellEnd"/>
      <w:r w:rsidR="001A3B1F" w:rsidRPr="001A3B1F">
        <w:rPr>
          <w:rFonts w:ascii="Times New Roman" w:eastAsia="Times New Roman" w:hAnsi="Times New Roman" w:cs="Times New Roman"/>
          <w:sz w:val="28"/>
          <w:szCs w:val="28"/>
          <w:lang w:eastAsia="ru-RU"/>
        </w:rPr>
        <w:t xml:space="preserve"> около городского кладбища. Однажды проснувшись рано утром и посмотрев в окно, она заметила одинокую похоронную повозку, Альбина спросила у мамы, а почему же никто ни провожает умершего? На что мать ей  ответила, что это из госпиталя и у них здесь ни кого нет. С того времени Альбина стала сама провожать </w:t>
      </w:r>
      <w:proofErr w:type="gramStart"/>
      <w:r w:rsidR="001A3B1F" w:rsidRPr="001A3B1F">
        <w:rPr>
          <w:rFonts w:ascii="Times New Roman" w:eastAsia="Times New Roman" w:hAnsi="Times New Roman" w:cs="Times New Roman"/>
          <w:sz w:val="28"/>
          <w:szCs w:val="28"/>
          <w:lang w:eastAsia="ru-RU"/>
        </w:rPr>
        <w:t>умерших</w:t>
      </w:r>
      <w:proofErr w:type="gramEnd"/>
      <w:r w:rsidR="001A3B1F" w:rsidRPr="001A3B1F">
        <w:rPr>
          <w:rFonts w:ascii="Times New Roman" w:eastAsia="Times New Roman" w:hAnsi="Times New Roman" w:cs="Times New Roman"/>
          <w:sz w:val="28"/>
          <w:szCs w:val="28"/>
          <w:lang w:eastAsia="ru-RU"/>
        </w:rPr>
        <w:t xml:space="preserve"> до места захоронения. Соседи удивлялись, как же восьмилетний ребенок не боится мертвого. А верующие бабушки говорили ее матери, что за такое великое дело Бог ее отблагодарит – вспоминает Альбина Михайловна.</w:t>
      </w:r>
      <w:r w:rsidR="001A3B1F" w:rsidRPr="001A3B1F">
        <w:rPr>
          <w:rFonts w:ascii="Times New Roman" w:eastAsia="Times New Roman" w:hAnsi="Times New Roman" w:cs="Times New Roman"/>
          <w:sz w:val="28"/>
          <w:szCs w:val="28"/>
          <w:vertAlign w:val="superscript"/>
          <w:lang w:eastAsia="ru-RU"/>
        </w:rPr>
        <w:footnoteReference w:id="14"/>
      </w:r>
    </w:p>
    <w:p w:rsidR="001A3B1F" w:rsidRPr="001A3B1F" w:rsidRDefault="001A3B1F" w:rsidP="001A3B1F">
      <w:pPr>
        <w:spacing w:after="0" w:line="360" w:lineRule="auto"/>
        <w:ind w:left="-94" w:firstLine="720"/>
        <w:contextualSpacing/>
        <w:jc w:val="both"/>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sz w:val="28"/>
          <w:szCs w:val="28"/>
          <w:lang w:eastAsia="ru-RU"/>
        </w:rPr>
        <w:t>Из интересного разг</w:t>
      </w:r>
      <w:r w:rsidR="005627F2">
        <w:rPr>
          <w:rFonts w:ascii="Times New Roman" w:eastAsia="Times New Roman" w:hAnsi="Times New Roman" w:cs="Times New Roman"/>
          <w:sz w:val="28"/>
          <w:szCs w:val="28"/>
          <w:lang w:eastAsia="ru-RU"/>
        </w:rPr>
        <w:t xml:space="preserve">овора с Альбиной Михайловной </w:t>
      </w:r>
      <w:r w:rsidRPr="001A3B1F">
        <w:rPr>
          <w:rFonts w:ascii="Times New Roman" w:eastAsia="Times New Roman" w:hAnsi="Times New Roman" w:cs="Times New Roman"/>
          <w:sz w:val="28"/>
          <w:szCs w:val="28"/>
          <w:lang w:eastAsia="ru-RU"/>
        </w:rPr>
        <w:t xml:space="preserve"> стало многое известно о госпитале и его захоронениях. Теперь мы знаем в каком здании располагался один из корпусов госпиталя, отношение детей того времени к больным, а самое главное, Альбина Михайловна указала нам точное место захоронения солдат, умерших от ран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эвакогоспитале (Приложение </w:t>
      </w:r>
      <w:r w:rsidR="00637906">
        <w:rPr>
          <w:rFonts w:ascii="Times New Roman" w:eastAsia="Times New Roman" w:hAnsi="Times New Roman" w:cs="Times New Roman"/>
          <w:sz w:val="28"/>
          <w:szCs w:val="28"/>
          <w:lang w:eastAsia="ru-RU"/>
        </w:rPr>
        <w:t>9</w:t>
      </w:r>
      <w:r w:rsidRPr="001A3B1F">
        <w:rPr>
          <w:rFonts w:ascii="Times New Roman" w:eastAsia="Times New Roman" w:hAnsi="Times New Roman" w:cs="Times New Roman"/>
          <w:sz w:val="28"/>
          <w:szCs w:val="28"/>
          <w:lang w:eastAsia="ru-RU"/>
        </w:rPr>
        <w:t xml:space="preserve">).   </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center"/>
        <w:rPr>
          <w:rFonts w:ascii="Times New Roman" w:eastAsia="Times New Roman" w:hAnsi="Times New Roman" w:cs="Times New Roman"/>
          <w:b/>
          <w:sz w:val="28"/>
          <w:szCs w:val="28"/>
          <w:lang w:eastAsia="ru-RU"/>
        </w:rPr>
      </w:pPr>
    </w:p>
    <w:p w:rsidR="00637906" w:rsidRDefault="00637906" w:rsidP="00F96CF7">
      <w:pPr>
        <w:spacing w:after="0" w:line="360" w:lineRule="auto"/>
        <w:rPr>
          <w:rFonts w:ascii="Times New Roman" w:eastAsia="Times New Roman" w:hAnsi="Times New Roman" w:cs="Times New Roman"/>
          <w:b/>
          <w:sz w:val="28"/>
          <w:szCs w:val="28"/>
          <w:lang w:eastAsia="ru-RU"/>
        </w:rPr>
      </w:pPr>
    </w:p>
    <w:p w:rsidR="001A3B1F" w:rsidRPr="001A3B1F" w:rsidRDefault="001A3B1F" w:rsidP="001A3B1F">
      <w:pPr>
        <w:spacing w:after="0" w:line="360" w:lineRule="auto"/>
        <w:jc w:val="center"/>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lastRenderedPageBreak/>
        <w:t>Заключение.</w:t>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 Архивном отделе Администрации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МР не сохранилось данных о пациентах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эвакогоспиталя. ГАЯО подтвердил имя только одного умершего солдата – рядового Антипина Елизара Ивановича. Электронный архив «Мемориал»  подтвердил имена только двух умерших – рядового </w:t>
      </w:r>
      <w:proofErr w:type="spellStart"/>
      <w:r w:rsidRPr="001A3B1F">
        <w:rPr>
          <w:rFonts w:ascii="Times New Roman" w:eastAsia="Times New Roman" w:hAnsi="Times New Roman" w:cs="Times New Roman"/>
          <w:sz w:val="28"/>
          <w:szCs w:val="28"/>
          <w:lang w:eastAsia="ru-RU"/>
        </w:rPr>
        <w:t>Шунина</w:t>
      </w:r>
      <w:proofErr w:type="spellEnd"/>
      <w:r w:rsidRPr="001A3B1F">
        <w:rPr>
          <w:rFonts w:ascii="Times New Roman" w:eastAsia="Times New Roman" w:hAnsi="Times New Roman" w:cs="Times New Roman"/>
          <w:sz w:val="28"/>
          <w:szCs w:val="28"/>
          <w:lang w:eastAsia="ru-RU"/>
        </w:rPr>
        <w:t xml:space="preserve"> Ильи Егоровича и лейтенанта Ефименко Николая Андреевича.  Однако свидетели утверждают, что </w:t>
      </w:r>
      <w:proofErr w:type="gramStart"/>
      <w:r w:rsidRPr="001A3B1F">
        <w:rPr>
          <w:rFonts w:ascii="Times New Roman" w:eastAsia="Times New Roman" w:hAnsi="Times New Roman" w:cs="Times New Roman"/>
          <w:sz w:val="28"/>
          <w:szCs w:val="28"/>
          <w:lang w:eastAsia="ru-RU"/>
        </w:rPr>
        <w:t>умерших</w:t>
      </w:r>
      <w:proofErr w:type="gramEnd"/>
      <w:r w:rsidRPr="001A3B1F">
        <w:rPr>
          <w:rFonts w:ascii="Times New Roman" w:eastAsia="Times New Roman" w:hAnsi="Times New Roman" w:cs="Times New Roman"/>
          <w:sz w:val="28"/>
          <w:szCs w:val="28"/>
          <w:lang w:eastAsia="ru-RU"/>
        </w:rPr>
        <w:t xml:space="preserve"> и похороненных было гораздо больше. Речь идёт о десятках. Для выявления других фамилий был сделан запрос в  Центральный архив Министерства обороны РФ в городе Подольске. В настоящее время ждём ответа на архивный запрос.</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Идею установки памятника в год 70-летия Победы на месте захоронения поддержала общественность и Администрация </w:t>
      </w:r>
      <w:proofErr w:type="spellStart"/>
      <w:r w:rsidRPr="001A3B1F">
        <w:rPr>
          <w:rFonts w:ascii="Times New Roman" w:eastAsia="Times New Roman" w:hAnsi="Times New Roman" w:cs="Times New Roman"/>
          <w:sz w:val="28"/>
          <w:szCs w:val="28"/>
          <w:lang w:eastAsia="ru-RU"/>
        </w:rPr>
        <w:t>Любимского</w:t>
      </w:r>
      <w:proofErr w:type="spellEnd"/>
      <w:r w:rsidRPr="001A3B1F">
        <w:rPr>
          <w:rFonts w:ascii="Times New Roman" w:eastAsia="Times New Roman" w:hAnsi="Times New Roman" w:cs="Times New Roman"/>
          <w:sz w:val="28"/>
          <w:szCs w:val="28"/>
          <w:lang w:eastAsia="ru-RU"/>
        </w:rPr>
        <w:t xml:space="preserve"> МР. Был сделан проект, найдены финансовые средства, в том числе спонсорские</w:t>
      </w:r>
      <w:r w:rsidR="00637906">
        <w:rPr>
          <w:rFonts w:ascii="Times New Roman" w:eastAsia="Times New Roman" w:hAnsi="Times New Roman" w:cs="Times New Roman"/>
          <w:sz w:val="28"/>
          <w:szCs w:val="28"/>
          <w:lang w:eastAsia="ru-RU"/>
        </w:rPr>
        <w:t>,</w:t>
      </w:r>
      <w:r w:rsidRPr="001A3B1F">
        <w:rPr>
          <w:rFonts w:ascii="Times New Roman" w:eastAsia="Times New Roman" w:hAnsi="Times New Roman" w:cs="Times New Roman"/>
          <w:sz w:val="28"/>
          <w:szCs w:val="28"/>
          <w:lang w:eastAsia="ru-RU"/>
        </w:rPr>
        <w:t xml:space="preserve"> и в ноябре 2015 года памятник был установлен и торжественно открыт (Приложение </w:t>
      </w:r>
      <w:r w:rsidR="00637906">
        <w:rPr>
          <w:rFonts w:ascii="Times New Roman" w:eastAsia="Times New Roman" w:hAnsi="Times New Roman" w:cs="Times New Roman"/>
          <w:sz w:val="28"/>
          <w:szCs w:val="28"/>
          <w:lang w:eastAsia="ru-RU"/>
        </w:rPr>
        <w:t>10</w:t>
      </w:r>
      <w:r w:rsidRPr="001A3B1F">
        <w:rPr>
          <w:rFonts w:ascii="Times New Roman" w:eastAsia="Times New Roman" w:hAnsi="Times New Roman" w:cs="Times New Roman"/>
          <w:sz w:val="28"/>
          <w:szCs w:val="28"/>
          <w:lang w:eastAsia="ru-RU"/>
        </w:rPr>
        <w:t>).</w:t>
      </w: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        В ходе дальнейших поисков планируется установить связь с родственниками солдат, умерших от ран в </w:t>
      </w:r>
      <w:proofErr w:type="spellStart"/>
      <w:r w:rsidRPr="001A3B1F">
        <w:rPr>
          <w:rFonts w:ascii="Times New Roman" w:eastAsia="Times New Roman" w:hAnsi="Times New Roman" w:cs="Times New Roman"/>
          <w:sz w:val="28"/>
          <w:szCs w:val="28"/>
          <w:lang w:eastAsia="ru-RU"/>
        </w:rPr>
        <w:t>Любимском</w:t>
      </w:r>
      <w:proofErr w:type="spellEnd"/>
      <w:r w:rsidRPr="001A3B1F">
        <w:rPr>
          <w:rFonts w:ascii="Times New Roman" w:eastAsia="Times New Roman" w:hAnsi="Times New Roman" w:cs="Times New Roman"/>
          <w:sz w:val="28"/>
          <w:szCs w:val="28"/>
          <w:lang w:eastAsia="ru-RU"/>
        </w:rPr>
        <w:t xml:space="preserve"> эвакогоспитале. Уже установлено место рождения Антипина Елизара Ивановича, это станция Аврора Восточно-Казахстанской области. Для обнаружения возможных родственников планируются запросы в военкоматы, образовательные учреждения, общественные организации, в том числе детские и молодёжные. </w:t>
      </w:r>
    </w:p>
    <w:p w:rsidR="001A3B1F" w:rsidRPr="001A3B1F" w:rsidRDefault="001A3B1F" w:rsidP="001A3B1F">
      <w:pPr>
        <w:spacing w:after="0" w:line="360" w:lineRule="auto"/>
        <w:ind w:firstLine="708"/>
        <w:jc w:val="both"/>
        <w:rPr>
          <w:rFonts w:ascii="Times New Roman" w:eastAsia="Times New Roman" w:hAnsi="Times New Roman" w:cs="Times New Roman"/>
          <w:sz w:val="28"/>
          <w:szCs w:val="28"/>
          <w:lang w:eastAsia="ru-RU"/>
        </w:rPr>
      </w:pPr>
      <w:proofErr w:type="gramStart"/>
      <w:r w:rsidRPr="001A3B1F">
        <w:rPr>
          <w:rFonts w:ascii="Times New Roman" w:eastAsia="Times New Roman" w:hAnsi="Times New Roman" w:cs="Times New Roman"/>
          <w:sz w:val="28"/>
          <w:szCs w:val="28"/>
          <w:lang w:eastAsia="ru-RU"/>
        </w:rPr>
        <w:t>«Никто не забыт и ничто не забыто» - задача этого лозунга будет выполнена только тогда, когда будут известны все захоронения времён ВОВ, когда будут установлены и увековечены имена всех героев военных лет, отдавших свою жизнь за Родину не только на полях сражений, но и умерших от ран в тысячах госпиталей и лазаретах на всей территории нашей огромной страны.</w:t>
      </w:r>
      <w:proofErr w:type="gramEnd"/>
    </w:p>
    <w:p w:rsidR="001A3B1F" w:rsidRPr="001A3B1F" w:rsidRDefault="001A3B1F" w:rsidP="001A3B1F">
      <w:pPr>
        <w:spacing w:after="0" w:line="360" w:lineRule="auto"/>
        <w:rPr>
          <w:rFonts w:ascii="Times New Roman" w:eastAsia="Times New Roman" w:hAnsi="Times New Roman" w:cs="Times New Roman"/>
          <w:sz w:val="28"/>
          <w:szCs w:val="28"/>
          <w:lang w:eastAsia="ru-RU"/>
        </w:rPr>
      </w:pPr>
    </w:p>
    <w:p w:rsidR="001A3B1F" w:rsidRPr="001A3B1F" w:rsidRDefault="001A3B1F" w:rsidP="001A3B1F">
      <w:pPr>
        <w:spacing w:after="0" w:line="360" w:lineRule="auto"/>
        <w:jc w:val="both"/>
        <w:rPr>
          <w:rFonts w:ascii="Times New Roman" w:eastAsia="Times New Roman" w:hAnsi="Times New Roman" w:cs="Times New Roman"/>
          <w:sz w:val="28"/>
          <w:szCs w:val="28"/>
          <w:lang w:eastAsia="ru-RU"/>
        </w:rPr>
      </w:pPr>
    </w:p>
    <w:p w:rsidR="001A3B1F" w:rsidRDefault="001A3B1F" w:rsidP="001A3B1F">
      <w:pPr>
        <w:spacing w:after="0" w:line="360" w:lineRule="auto"/>
        <w:contextualSpacing/>
        <w:jc w:val="both"/>
        <w:rPr>
          <w:rFonts w:ascii="Times New Roman" w:eastAsia="Times New Roman" w:hAnsi="Times New Roman" w:cs="Times New Roman"/>
          <w:sz w:val="28"/>
          <w:szCs w:val="28"/>
          <w:lang w:eastAsia="ru-RU"/>
        </w:rPr>
      </w:pPr>
    </w:p>
    <w:p w:rsidR="00F96CF7" w:rsidRPr="001A3B1F" w:rsidRDefault="00F96CF7" w:rsidP="001A3B1F">
      <w:pPr>
        <w:spacing w:after="0" w:line="360" w:lineRule="auto"/>
        <w:contextualSpacing/>
        <w:jc w:val="both"/>
        <w:rPr>
          <w:rFonts w:ascii="Times New Roman" w:eastAsia="Times New Roman" w:hAnsi="Times New Roman" w:cs="Times New Roman"/>
          <w:sz w:val="28"/>
          <w:szCs w:val="28"/>
          <w:lang w:eastAsia="ru-RU"/>
        </w:rPr>
      </w:pPr>
    </w:p>
    <w:p w:rsidR="001A3B1F" w:rsidRPr="001A3B1F" w:rsidRDefault="001A3B1F" w:rsidP="001A3B1F">
      <w:pPr>
        <w:spacing w:after="0" w:line="360" w:lineRule="auto"/>
        <w:ind w:left="266"/>
        <w:contextualSpacing/>
        <w:jc w:val="center"/>
        <w:rPr>
          <w:rFonts w:ascii="Times New Roman" w:eastAsia="Times New Roman" w:hAnsi="Times New Roman" w:cs="Times New Roman"/>
          <w:b/>
          <w:sz w:val="28"/>
          <w:szCs w:val="28"/>
          <w:lang w:eastAsia="ru-RU"/>
        </w:rPr>
      </w:pPr>
      <w:r w:rsidRPr="001A3B1F">
        <w:rPr>
          <w:rFonts w:ascii="Times New Roman" w:eastAsia="Times New Roman" w:hAnsi="Times New Roman" w:cs="Times New Roman"/>
          <w:b/>
          <w:sz w:val="28"/>
          <w:szCs w:val="28"/>
          <w:lang w:eastAsia="ru-RU"/>
        </w:rPr>
        <w:lastRenderedPageBreak/>
        <w:t>Источники и литература.</w:t>
      </w:r>
    </w:p>
    <w:p w:rsidR="001A3B1F" w:rsidRPr="001A3B1F" w:rsidRDefault="001A3B1F" w:rsidP="001A3B1F">
      <w:pPr>
        <w:numPr>
          <w:ilvl w:val="0"/>
          <w:numId w:val="7"/>
        </w:numPr>
        <w:spacing w:after="0" w:line="360" w:lineRule="auto"/>
        <w:ind w:left="266"/>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ГКУ ЯО ГАЯО. Ф.Р.-2228.Оп.4.Д.111.Л.54</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ГКУ ЯО ГАЯО. Ф.Р.-2228.Оп.4.Д.139.Л.27</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ГКУ ЯО ГАЯО. Ф.Р.-2454.Оп.1.Д.160.Л.90</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ГКУ ЯО ГАЯО. Ф.Р.-2454.Оп.1.Д.160.Л.91.</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ГКУ ЯО ГАЯО. Ф.Р.-2228.Оп.4.Д.109.Л.106.</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Воспоминания Левиной Т. А. (в личном архиве автора).</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Воспоминания </w:t>
      </w:r>
      <w:proofErr w:type="spellStart"/>
      <w:r w:rsidRPr="001A3B1F">
        <w:rPr>
          <w:rFonts w:ascii="Times New Roman" w:eastAsia="Times New Roman" w:hAnsi="Times New Roman" w:cs="Times New Roman"/>
          <w:sz w:val="28"/>
          <w:szCs w:val="28"/>
          <w:lang w:eastAsia="ru-RU"/>
        </w:rPr>
        <w:t>Мальгиной</w:t>
      </w:r>
      <w:proofErr w:type="spellEnd"/>
      <w:r w:rsidRPr="001A3B1F">
        <w:rPr>
          <w:rFonts w:ascii="Times New Roman" w:eastAsia="Times New Roman" w:hAnsi="Times New Roman" w:cs="Times New Roman"/>
          <w:sz w:val="28"/>
          <w:szCs w:val="28"/>
          <w:lang w:eastAsia="ru-RU"/>
        </w:rPr>
        <w:t xml:space="preserve"> О. М. (в личном архиве автора).</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Воспоминания </w:t>
      </w:r>
      <w:proofErr w:type="spellStart"/>
      <w:r w:rsidRPr="001A3B1F">
        <w:rPr>
          <w:rFonts w:ascii="Times New Roman" w:eastAsia="Times New Roman" w:hAnsi="Times New Roman" w:cs="Times New Roman"/>
          <w:sz w:val="28"/>
          <w:szCs w:val="28"/>
          <w:lang w:eastAsia="ru-RU"/>
        </w:rPr>
        <w:t>Плум</w:t>
      </w:r>
      <w:proofErr w:type="spellEnd"/>
      <w:r w:rsidRPr="001A3B1F">
        <w:rPr>
          <w:rFonts w:ascii="Times New Roman" w:eastAsia="Times New Roman" w:hAnsi="Times New Roman" w:cs="Times New Roman"/>
          <w:sz w:val="28"/>
          <w:szCs w:val="28"/>
          <w:lang w:eastAsia="ru-RU"/>
        </w:rPr>
        <w:t xml:space="preserve"> А. М. (в личном архиве автора).</w:t>
      </w:r>
    </w:p>
    <w:p w:rsidR="001A3B1F" w:rsidRPr="001A3B1F" w:rsidRDefault="001A3B1F"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r w:rsidRPr="001A3B1F">
        <w:rPr>
          <w:rFonts w:ascii="Times New Roman" w:eastAsia="Times New Roman" w:hAnsi="Times New Roman" w:cs="Times New Roman"/>
          <w:sz w:val="28"/>
          <w:szCs w:val="28"/>
          <w:lang w:eastAsia="ru-RU"/>
        </w:rPr>
        <w:t xml:space="preserve">Стенд «Архитектурные памятники </w:t>
      </w:r>
      <w:proofErr w:type="gramStart"/>
      <w:r w:rsidRPr="001A3B1F">
        <w:rPr>
          <w:rFonts w:ascii="Times New Roman" w:eastAsia="Times New Roman" w:hAnsi="Times New Roman" w:cs="Times New Roman"/>
          <w:sz w:val="28"/>
          <w:szCs w:val="28"/>
          <w:lang w:eastAsia="ru-RU"/>
        </w:rPr>
        <w:t>Любима</w:t>
      </w:r>
      <w:proofErr w:type="gramEnd"/>
      <w:r w:rsidRPr="001A3B1F">
        <w:rPr>
          <w:rFonts w:ascii="Times New Roman" w:eastAsia="Times New Roman" w:hAnsi="Times New Roman" w:cs="Times New Roman"/>
          <w:sz w:val="28"/>
          <w:szCs w:val="28"/>
          <w:lang w:eastAsia="ru-RU"/>
        </w:rPr>
        <w:t>» школьного музея.</w:t>
      </w:r>
    </w:p>
    <w:p w:rsidR="001A3B1F" w:rsidRPr="001A3B1F" w:rsidRDefault="00D47F2E" w:rsidP="001A3B1F">
      <w:pPr>
        <w:numPr>
          <w:ilvl w:val="0"/>
          <w:numId w:val="7"/>
        </w:numPr>
        <w:spacing w:after="0" w:line="360" w:lineRule="auto"/>
        <w:ind w:left="266"/>
        <w:contextualSpacing/>
        <w:jc w:val="both"/>
        <w:rPr>
          <w:rFonts w:ascii="Times New Roman" w:eastAsia="Times New Roman" w:hAnsi="Times New Roman" w:cs="Times New Roman"/>
          <w:sz w:val="28"/>
          <w:szCs w:val="28"/>
          <w:lang w:eastAsia="ru-RU"/>
        </w:rPr>
      </w:pPr>
      <w:hyperlink r:id="rId10" w:history="1">
        <w:r w:rsidR="001A3B1F" w:rsidRPr="001A3B1F">
          <w:rPr>
            <w:rFonts w:ascii="Times New Roman" w:eastAsia="Times New Roman" w:hAnsi="Times New Roman" w:cs="Times New Roman"/>
            <w:sz w:val="28"/>
            <w:szCs w:val="28"/>
            <w:lang w:eastAsia="ru-RU"/>
          </w:rPr>
          <w:t>www.obd-memorial.ru</w:t>
        </w:r>
      </w:hyperlink>
      <w:r w:rsidR="001A3B1F" w:rsidRPr="001A3B1F">
        <w:rPr>
          <w:rFonts w:ascii="Times New Roman" w:eastAsia="Times New Roman" w:hAnsi="Times New Roman" w:cs="Times New Roman"/>
          <w:sz w:val="28"/>
          <w:szCs w:val="28"/>
          <w:lang w:eastAsia="ru-RU"/>
        </w:rPr>
        <w:t xml:space="preserve"> (электронный архив «Мемориал»).</w:t>
      </w:r>
    </w:p>
    <w:p w:rsidR="001A3B1F" w:rsidRPr="001A3B1F" w:rsidRDefault="001A3B1F" w:rsidP="001A3B1F">
      <w:pPr>
        <w:spacing w:after="0" w:line="360" w:lineRule="auto"/>
        <w:contextualSpacing/>
        <w:jc w:val="both"/>
        <w:rPr>
          <w:rFonts w:ascii="Times New Roman" w:eastAsia="Times New Roman" w:hAnsi="Times New Roman" w:cs="Times New Roman"/>
          <w:sz w:val="28"/>
          <w:szCs w:val="28"/>
          <w:lang w:eastAsia="ru-RU"/>
        </w:rPr>
      </w:pPr>
    </w:p>
    <w:p w:rsidR="004A4BCD" w:rsidRPr="001A3B1F" w:rsidRDefault="004A4BCD" w:rsidP="001A3B1F">
      <w:pPr>
        <w:spacing w:after="0" w:line="360" w:lineRule="auto"/>
        <w:rPr>
          <w:rFonts w:ascii="Times New Roman" w:hAnsi="Times New Roman" w:cs="Times New Roman"/>
          <w:sz w:val="28"/>
          <w:szCs w:val="28"/>
        </w:rPr>
      </w:pPr>
    </w:p>
    <w:sectPr w:rsidR="004A4BCD" w:rsidRPr="001A3B1F" w:rsidSect="001A3B1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2E" w:rsidRDefault="00D47F2E" w:rsidP="001A3B1F">
      <w:pPr>
        <w:spacing w:after="0" w:line="240" w:lineRule="auto"/>
      </w:pPr>
      <w:r>
        <w:separator/>
      </w:r>
    </w:p>
  </w:endnote>
  <w:endnote w:type="continuationSeparator" w:id="0">
    <w:p w:rsidR="00D47F2E" w:rsidRDefault="00D47F2E" w:rsidP="001A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37806"/>
      <w:docPartObj>
        <w:docPartGallery w:val="Page Numbers (Bottom of Page)"/>
        <w:docPartUnique/>
      </w:docPartObj>
    </w:sdtPr>
    <w:sdtEndPr/>
    <w:sdtContent>
      <w:p w:rsidR="00637906" w:rsidRDefault="00BF3820">
        <w:pPr>
          <w:pStyle w:val="a8"/>
          <w:jc w:val="center"/>
        </w:pPr>
        <w:r>
          <w:fldChar w:fldCharType="begin"/>
        </w:r>
        <w:r w:rsidR="00637906">
          <w:instrText>PAGE   \* MERGEFORMAT</w:instrText>
        </w:r>
        <w:r>
          <w:fldChar w:fldCharType="separate"/>
        </w:r>
        <w:r w:rsidR="004F70E5">
          <w:rPr>
            <w:noProof/>
          </w:rPr>
          <w:t>2</w:t>
        </w:r>
        <w:r>
          <w:fldChar w:fldCharType="end"/>
        </w:r>
      </w:p>
    </w:sdtContent>
  </w:sdt>
  <w:p w:rsidR="00637906" w:rsidRDefault="006379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2E" w:rsidRDefault="00D47F2E" w:rsidP="001A3B1F">
      <w:pPr>
        <w:spacing w:after="0" w:line="240" w:lineRule="auto"/>
      </w:pPr>
      <w:r>
        <w:separator/>
      </w:r>
    </w:p>
  </w:footnote>
  <w:footnote w:type="continuationSeparator" w:id="0">
    <w:p w:rsidR="00D47F2E" w:rsidRDefault="00D47F2E" w:rsidP="001A3B1F">
      <w:pPr>
        <w:spacing w:after="0" w:line="240" w:lineRule="auto"/>
      </w:pPr>
      <w:r>
        <w:continuationSeparator/>
      </w:r>
    </w:p>
  </w:footnote>
  <w:footnote w:id="1">
    <w:p w:rsidR="001A3B1F" w:rsidRPr="002D3F80" w:rsidRDefault="001A3B1F" w:rsidP="001A3B1F">
      <w:pPr>
        <w:pStyle w:val="a3"/>
        <w:rPr>
          <w:rFonts w:ascii="Times New Roman" w:hAnsi="Times New Roman"/>
        </w:rPr>
      </w:pPr>
      <w:r>
        <w:rPr>
          <w:rStyle w:val="a5"/>
        </w:rPr>
        <w:footnoteRef/>
      </w:r>
      <w:r>
        <w:rPr>
          <w:rFonts w:ascii="Times New Roman" w:hAnsi="Times New Roman"/>
        </w:rPr>
        <w:t>ГКУ ЯО ГАЯО. Ф.Р.-2454.Оп.1.Д.160.Л.90.</w:t>
      </w:r>
    </w:p>
  </w:footnote>
  <w:footnote w:id="2">
    <w:p w:rsidR="001A3B1F" w:rsidRDefault="001A3B1F" w:rsidP="001A3B1F">
      <w:pPr>
        <w:pStyle w:val="a3"/>
      </w:pPr>
      <w:r>
        <w:rPr>
          <w:rStyle w:val="a5"/>
        </w:rPr>
        <w:footnoteRef/>
      </w:r>
      <w:r>
        <w:rPr>
          <w:rFonts w:ascii="Times New Roman" w:hAnsi="Times New Roman"/>
        </w:rPr>
        <w:t>ГКУ ЯО ГАЯО. Ф.Р.-2454.Оп.1.Д.160.Л.91.</w:t>
      </w:r>
    </w:p>
  </w:footnote>
  <w:footnote w:id="3">
    <w:p w:rsidR="001A3B1F" w:rsidRDefault="001A3B1F" w:rsidP="001A3B1F">
      <w:pPr>
        <w:pStyle w:val="a3"/>
      </w:pPr>
      <w:r>
        <w:rPr>
          <w:rStyle w:val="a5"/>
        </w:rPr>
        <w:footnoteRef/>
      </w:r>
      <w:r>
        <w:rPr>
          <w:rFonts w:ascii="Times New Roman" w:hAnsi="Times New Roman"/>
        </w:rPr>
        <w:t>ГКУ ЯО ГАЯО. Ф.Р.-2454.Оп.1.Д.160.Л.90.</w:t>
      </w:r>
    </w:p>
  </w:footnote>
  <w:footnote w:id="4">
    <w:p w:rsidR="001A3B1F" w:rsidRDefault="001A3B1F" w:rsidP="001A3B1F">
      <w:pPr>
        <w:pStyle w:val="a3"/>
      </w:pPr>
      <w:r>
        <w:rPr>
          <w:rStyle w:val="a5"/>
        </w:rPr>
        <w:footnoteRef/>
      </w:r>
      <w:r>
        <w:rPr>
          <w:rFonts w:ascii="Times New Roman" w:hAnsi="Times New Roman"/>
        </w:rPr>
        <w:t>ГКУ ЯО ГАЯО. Ф.Р.-2228.Оп.4.Д.109.Л.106.</w:t>
      </w:r>
    </w:p>
  </w:footnote>
  <w:footnote w:id="5">
    <w:p w:rsidR="001A3B1F" w:rsidRDefault="001A3B1F" w:rsidP="001A3B1F">
      <w:pPr>
        <w:pStyle w:val="a3"/>
      </w:pPr>
      <w:r>
        <w:rPr>
          <w:rStyle w:val="a5"/>
        </w:rPr>
        <w:footnoteRef/>
      </w:r>
      <w:r w:rsidRPr="008B1491">
        <w:rPr>
          <w:rFonts w:ascii="Times New Roman" w:hAnsi="Times New Roman"/>
        </w:rPr>
        <w:t>Воспоминания Левиной Т. А.</w:t>
      </w:r>
    </w:p>
  </w:footnote>
  <w:footnote w:id="6">
    <w:p w:rsidR="001A3B1F" w:rsidRDefault="001A3B1F" w:rsidP="001A3B1F">
      <w:pPr>
        <w:pStyle w:val="a3"/>
      </w:pPr>
      <w:r>
        <w:rPr>
          <w:rStyle w:val="a5"/>
        </w:rPr>
        <w:footnoteRef/>
      </w:r>
      <w:r w:rsidRPr="008B1491">
        <w:rPr>
          <w:rFonts w:ascii="Times New Roman" w:hAnsi="Times New Roman"/>
        </w:rPr>
        <w:t xml:space="preserve">Стенд «Архитектурные памятники </w:t>
      </w:r>
      <w:proofErr w:type="gramStart"/>
      <w:r w:rsidRPr="008B1491">
        <w:rPr>
          <w:rFonts w:ascii="Times New Roman" w:hAnsi="Times New Roman"/>
        </w:rPr>
        <w:t>Любима</w:t>
      </w:r>
      <w:proofErr w:type="gramEnd"/>
      <w:r w:rsidRPr="008B1491">
        <w:rPr>
          <w:rFonts w:ascii="Times New Roman" w:hAnsi="Times New Roman"/>
        </w:rPr>
        <w:t>» школьного музея</w:t>
      </w:r>
      <w:r>
        <w:rPr>
          <w:rFonts w:ascii="Times New Roman" w:hAnsi="Times New Roman"/>
        </w:rPr>
        <w:t>.</w:t>
      </w:r>
    </w:p>
  </w:footnote>
  <w:footnote w:id="7">
    <w:p w:rsidR="001A3B1F" w:rsidRDefault="001A3B1F" w:rsidP="001A3B1F">
      <w:pPr>
        <w:pStyle w:val="a3"/>
      </w:pPr>
      <w:r>
        <w:rPr>
          <w:rStyle w:val="a5"/>
        </w:rPr>
        <w:footnoteRef/>
      </w:r>
      <w:r>
        <w:rPr>
          <w:rFonts w:ascii="Times New Roman" w:hAnsi="Times New Roman"/>
        </w:rPr>
        <w:t>ГКУ ЯО ГАЯО. Ф.Р.-2454.Оп.1.Д.160.Л.90.</w:t>
      </w:r>
    </w:p>
  </w:footnote>
  <w:footnote w:id="8">
    <w:p w:rsidR="001A3B1F" w:rsidRDefault="001A3B1F" w:rsidP="001A3B1F">
      <w:pPr>
        <w:pStyle w:val="a3"/>
      </w:pPr>
      <w:r>
        <w:rPr>
          <w:rStyle w:val="a5"/>
        </w:rPr>
        <w:footnoteRef/>
      </w:r>
      <w:r>
        <w:rPr>
          <w:rFonts w:ascii="Times New Roman" w:hAnsi="Times New Roman"/>
        </w:rPr>
        <w:t>ГКУ ЯО ГАЯО. Ф.Р.-2228.Оп.4.Д.109.Л.106.</w:t>
      </w:r>
    </w:p>
  </w:footnote>
  <w:footnote w:id="9">
    <w:p w:rsidR="001A3B1F" w:rsidRDefault="001A3B1F" w:rsidP="001A3B1F">
      <w:pPr>
        <w:pStyle w:val="a3"/>
      </w:pPr>
      <w:r>
        <w:rPr>
          <w:rStyle w:val="a5"/>
        </w:rPr>
        <w:footnoteRef/>
      </w:r>
      <w:r w:rsidRPr="008B1491">
        <w:rPr>
          <w:rFonts w:ascii="Times New Roman" w:hAnsi="Times New Roman"/>
        </w:rPr>
        <w:t xml:space="preserve">Стенд «Архитектурные памятники </w:t>
      </w:r>
      <w:proofErr w:type="gramStart"/>
      <w:r w:rsidRPr="008B1491">
        <w:rPr>
          <w:rFonts w:ascii="Times New Roman" w:hAnsi="Times New Roman"/>
        </w:rPr>
        <w:t>Любима</w:t>
      </w:r>
      <w:proofErr w:type="gramEnd"/>
      <w:r w:rsidRPr="008B1491">
        <w:rPr>
          <w:rFonts w:ascii="Times New Roman" w:hAnsi="Times New Roman"/>
        </w:rPr>
        <w:t>» школьного музея</w:t>
      </w:r>
      <w:r>
        <w:rPr>
          <w:rFonts w:ascii="Times New Roman" w:hAnsi="Times New Roman"/>
        </w:rPr>
        <w:t>.</w:t>
      </w:r>
    </w:p>
  </w:footnote>
  <w:footnote w:id="10">
    <w:p w:rsidR="001A3B1F" w:rsidRDefault="001A3B1F" w:rsidP="001A3B1F">
      <w:pPr>
        <w:pStyle w:val="a3"/>
      </w:pPr>
      <w:r>
        <w:rPr>
          <w:rStyle w:val="a5"/>
        </w:rPr>
        <w:footnoteRef/>
      </w:r>
      <w:r>
        <w:rPr>
          <w:rFonts w:ascii="Times New Roman" w:hAnsi="Times New Roman"/>
        </w:rPr>
        <w:t>ГКУ ЯО ГАЯО. Ф.Р.-2228.Оп.4.Д.109.Л.106.</w:t>
      </w:r>
    </w:p>
  </w:footnote>
  <w:footnote w:id="11">
    <w:p w:rsidR="001A3B1F" w:rsidRDefault="001A3B1F" w:rsidP="001A3B1F">
      <w:pPr>
        <w:pStyle w:val="a3"/>
        <w:rPr>
          <w:rFonts w:ascii="Times New Roman" w:hAnsi="Times New Roman"/>
        </w:rPr>
      </w:pPr>
      <w:r w:rsidRPr="00EC52DB">
        <w:rPr>
          <w:rStyle w:val="a5"/>
          <w:rFonts w:ascii="Times New Roman" w:hAnsi="Times New Roman"/>
        </w:rPr>
        <w:footnoteRef/>
      </w:r>
      <w:r w:rsidRPr="00EC52DB">
        <w:rPr>
          <w:rFonts w:ascii="Times New Roman" w:hAnsi="Times New Roman"/>
        </w:rPr>
        <w:t xml:space="preserve"> Воспоминания </w:t>
      </w:r>
      <w:proofErr w:type="spellStart"/>
      <w:r w:rsidRPr="00EC52DB">
        <w:rPr>
          <w:rFonts w:ascii="Times New Roman" w:hAnsi="Times New Roman"/>
        </w:rPr>
        <w:t>Плум</w:t>
      </w:r>
      <w:proofErr w:type="spellEnd"/>
      <w:r w:rsidRPr="00EC52DB">
        <w:rPr>
          <w:rFonts w:ascii="Times New Roman" w:hAnsi="Times New Roman"/>
        </w:rPr>
        <w:t xml:space="preserve"> А. М.</w:t>
      </w:r>
    </w:p>
    <w:p w:rsidR="00637906" w:rsidRPr="00EC52DB" w:rsidRDefault="00637906" w:rsidP="001A3B1F">
      <w:pPr>
        <w:pStyle w:val="a3"/>
        <w:rPr>
          <w:rFonts w:ascii="Times New Roman" w:hAnsi="Times New Roman"/>
        </w:rPr>
      </w:pPr>
    </w:p>
  </w:footnote>
  <w:footnote w:id="12">
    <w:p w:rsidR="001A3B1F" w:rsidRDefault="001A3B1F" w:rsidP="001A3B1F">
      <w:pPr>
        <w:pStyle w:val="a3"/>
      </w:pPr>
      <w:r>
        <w:rPr>
          <w:rStyle w:val="a5"/>
        </w:rPr>
        <w:footnoteRef/>
      </w:r>
      <w:r>
        <w:rPr>
          <w:rFonts w:ascii="Times New Roman" w:hAnsi="Times New Roman"/>
        </w:rPr>
        <w:t>ГКУ ЯО ГАЯО. Ф.Р.-2228.Оп.4.Д.111.Л.54</w:t>
      </w:r>
    </w:p>
  </w:footnote>
  <w:footnote w:id="13">
    <w:p w:rsidR="001A3B1F" w:rsidRDefault="001A3B1F" w:rsidP="001A3B1F">
      <w:pPr>
        <w:pStyle w:val="a3"/>
      </w:pPr>
      <w:r>
        <w:rPr>
          <w:rStyle w:val="a5"/>
        </w:rPr>
        <w:footnoteRef/>
      </w:r>
      <w:r>
        <w:rPr>
          <w:rFonts w:ascii="Times New Roman" w:hAnsi="Times New Roman"/>
        </w:rPr>
        <w:t>ГКУ ЯО ГАЯО. Ф.Р.-2228.Оп.4.Д.139.Л.27</w:t>
      </w:r>
    </w:p>
  </w:footnote>
  <w:footnote w:id="14">
    <w:p w:rsidR="001A3B1F" w:rsidRPr="00787B41" w:rsidRDefault="001A3B1F" w:rsidP="001A3B1F">
      <w:pPr>
        <w:pStyle w:val="a3"/>
        <w:rPr>
          <w:lang w:val="en-US"/>
        </w:rPr>
      </w:pPr>
      <w:r>
        <w:rPr>
          <w:rStyle w:val="a5"/>
        </w:rPr>
        <w:footnoteRef/>
      </w:r>
      <w:r w:rsidRPr="00EC52DB">
        <w:rPr>
          <w:rFonts w:ascii="Times New Roman" w:hAnsi="Times New Roman"/>
        </w:rPr>
        <w:t xml:space="preserve">Воспоминания </w:t>
      </w:r>
      <w:proofErr w:type="spellStart"/>
      <w:r w:rsidRPr="00EC52DB">
        <w:rPr>
          <w:rFonts w:ascii="Times New Roman" w:hAnsi="Times New Roman"/>
        </w:rPr>
        <w:t>Плум</w:t>
      </w:r>
      <w:proofErr w:type="spellEnd"/>
      <w:r w:rsidRPr="00EC52DB">
        <w:rPr>
          <w:rFonts w:ascii="Times New Roman" w:hAnsi="Times New Roman"/>
        </w:rPr>
        <w:t xml:space="preserve"> А. 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15B"/>
    <w:multiLevelType w:val="hybridMultilevel"/>
    <w:tmpl w:val="D302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50337"/>
    <w:multiLevelType w:val="hybridMultilevel"/>
    <w:tmpl w:val="DC60F078"/>
    <w:lvl w:ilvl="0" w:tplc="946464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93BAF"/>
    <w:multiLevelType w:val="hybridMultilevel"/>
    <w:tmpl w:val="4BF6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E6D2C"/>
    <w:multiLevelType w:val="hybridMultilevel"/>
    <w:tmpl w:val="E2928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53113B"/>
    <w:multiLevelType w:val="hybridMultilevel"/>
    <w:tmpl w:val="4780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6A7C9B"/>
    <w:multiLevelType w:val="hybridMultilevel"/>
    <w:tmpl w:val="ABEAA682"/>
    <w:lvl w:ilvl="0" w:tplc="B45E20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7103A7"/>
    <w:multiLevelType w:val="hybridMultilevel"/>
    <w:tmpl w:val="48F8D48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86306F"/>
    <w:multiLevelType w:val="hybridMultilevel"/>
    <w:tmpl w:val="9AFC3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1F"/>
    <w:rsid w:val="00180238"/>
    <w:rsid w:val="001A3B1F"/>
    <w:rsid w:val="004A4BCD"/>
    <w:rsid w:val="004F70E5"/>
    <w:rsid w:val="005627F2"/>
    <w:rsid w:val="005A1830"/>
    <w:rsid w:val="00637906"/>
    <w:rsid w:val="0077617B"/>
    <w:rsid w:val="00A95E7B"/>
    <w:rsid w:val="00B46020"/>
    <w:rsid w:val="00BF3820"/>
    <w:rsid w:val="00D47F2E"/>
    <w:rsid w:val="00DC51D1"/>
    <w:rsid w:val="00E840A7"/>
    <w:rsid w:val="00EC77C7"/>
    <w:rsid w:val="00F9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3B1F"/>
    <w:pPr>
      <w:spacing w:after="0" w:line="240" w:lineRule="auto"/>
    </w:pPr>
    <w:rPr>
      <w:sz w:val="20"/>
      <w:szCs w:val="20"/>
    </w:rPr>
  </w:style>
  <w:style w:type="character" w:customStyle="1" w:styleId="a4">
    <w:name w:val="Текст сноски Знак"/>
    <w:basedOn w:val="a0"/>
    <w:link w:val="a3"/>
    <w:uiPriority w:val="99"/>
    <w:semiHidden/>
    <w:rsid w:val="001A3B1F"/>
    <w:rPr>
      <w:sz w:val="20"/>
      <w:szCs w:val="20"/>
    </w:rPr>
  </w:style>
  <w:style w:type="character" w:styleId="a5">
    <w:name w:val="footnote reference"/>
    <w:uiPriority w:val="99"/>
    <w:semiHidden/>
    <w:unhideWhenUsed/>
    <w:rsid w:val="001A3B1F"/>
    <w:rPr>
      <w:vertAlign w:val="superscript"/>
    </w:rPr>
  </w:style>
  <w:style w:type="paragraph" w:styleId="a6">
    <w:name w:val="header"/>
    <w:basedOn w:val="a"/>
    <w:link w:val="a7"/>
    <w:uiPriority w:val="99"/>
    <w:unhideWhenUsed/>
    <w:rsid w:val="006379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906"/>
  </w:style>
  <w:style w:type="paragraph" w:styleId="a8">
    <w:name w:val="footer"/>
    <w:basedOn w:val="a"/>
    <w:link w:val="a9"/>
    <w:uiPriority w:val="99"/>
    <w:unhideWhenUsed/>
    <w:rsid w:val="006379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906"/>
  </w:style>
  <w:style w:type="paragraph" w:styleId="aa">
    <w:name w:val="Balloon Text"/>
    <w:basedOn w:val="a"/>
    <w:link w:val="ab"/>
    <w:uiPriority w:val="99"/>
    <w:semiHidden/>
    <w:unhideWhenUsed/>
    <w:rsid w:val="007761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17B"/>
    <w:rPr>
      <w:rFonts w:ascii="Tahoma" w:hAnsi="Tahoma" w:cs="Tahoma"/>
      <w:sz w:val="16"/>
      <w:szCs w:val="16"/>
    </w:rPr>
  </w:style>
  <w:style w:type="table" w:styleId="ac">
    <w:name w:val="Table Grid"/>
    <w:basedOn w:val="a1"/>
    <w:uiPriority w:val="59"/>
    <w:rsid w:val="0077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3B1F"/>
    <w:pPr>
      <w:spacing w:after="0" w:line="240" w:lineRule="auto"/>
    </w:pPr>
    <w:rPr>
      <w:sz w:val="20"/>
      <w:szCs w:val="20"/>
    </w:rPr>
  </w:style>
  <w:style w:type="character" w:customStyle="1" w:styleId="a4">
    <w:name w:val="Текст сноски Знак"/>
    <w:basedOn w:val="a0"/>
    <w:link w:val="a3"/>
    <w:uiPriority w:val="99"/>
    <w:semiHidden/>
    <w:rsid w:val="001A3B1F"/>
    <w:rPr>
      <w:sz w:val="20"/>
      <w:szCs w:val="20"/>
    </w:rPr>
  </w:style>
  <w:style w:type="character" w:styleId="a5">
    <w:name w:val="footnote reference"/>
    <w:uiPriority w:val="99"/>
    <w:semiHidden/>
    <w:unhideWhenUsed/>
    <w:rsid w:val="001A3B1F"/>
    <w:rPr>
      <w:vertAlign w:val="superscript"/>
    </w:rPr>
  </w:style>
  <w:style w:type="paragraph" w:styleId="a6">
    <w:name w:val="header"/>
    <w:basedOn w:val="a"/>
    <w:link w:val="a7"/>
    <w:uiPriority w:val="99"/>
    <w:unhideWhenUsed/>
    <w:rsid w:val="006379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906"/>
  </w:style>
  <w:style w:type="paragraph" w:styleId="a8">
    <w:name w:val="footer"/>
    <w:basedOn w:val="a"/>
    <w:link w:val="a9"/>
    <w:uiPriority w:val="99"/>
    <w:unhideWhenUsed/>
    <w:rsid w:val="006379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906"/>
  </w:style>
  <w:style w:type="paragraph" w:styleId="aa">
    <w:name w:val="Balloon Text"/>
    <w:basedOn w:val="a"/>
    <w:link w:val="ab"/>
    <w:uiPriority w:val="99"/>
    <w:semiHidden/>
    <w:unhideWhenUsed/>
    <w:rsid w:val="007761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7617B"/>
    <w:rPr>
      <w:rFonts w:ascii="Tahoma" w:hAnsi="Tahoma" w:cs="Tahoma"/>
      <w:sz w:val="16"/>
      <w:szCs w:val="16"/>
    </w:rPr>
  </w:style>
  <w:style w:type="table" w:styleId="ac">
    <w:name w:val="Table Grid"/>
    <w:basedOn w:val="a1"/>
    <w:uiPriority w:val="59"/>
    <w:rsid w:val="0077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bd-memorial.ru" TargetMode="External"/><Relationship Id="rId4" Type="http://schemas.microsoft.com/office/2007/relationships/stylesWithEffects" Target="stylesWithEffects.xml"/><Relationship Id="rId9" Type="http://schemas.openxmlformats.org/officeDocument/2006/relationships/hyperlink" Target="https://vk.com/write?email=evgeniybarskiy197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179F-F45E-4F6D-BFAD-46F7867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Наталья Николаевна Новикова</cp:lastModifiedBy>
  <cp:revision>2</cp:revision>
  <cp:lastPrinted>2016-02-13T06:35:00Z</cp:lastPrinted>
  <dcterms:created xsi:type="dcterms:W3CDTF">2018-05-25T09:48:00Z</dcterms:created>
  <dcterms:modified xsi:type="dcterms:W3CDTF">2018-05-25T09:48:00Z</dcterms:modified>
</cp:coreProperties>
</file>