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97C" w:rsidRPr="00D7597C" w:rsidRDefault="00D7597C" w:rsidP="00D7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Отчет 2020-2022 г.</w:t>
      </w:r>
    </w:p>
    <w:p w:rsidR="00D7597C" w:rsidRPr="00D7597C" w:rsidRDefault="00D7597C" w:rsidP="00D7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БП   МБДОУ «Теремок» п.Борисоглебский</w:t>
      </w:r>
    </w:p>
    <w:p w:rsidR="00D7597C" w:rsidRPr="00D7597C" w:rsidRDefault="00D7597C" w:rsidP="00D7597C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</w:pPr>
      <w:r w:rsidRPr="00D759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Тема БП </w:t>
      </w:r>
      <w:r w:rsidRPr="00D7597C">
        <w:rPr>
          <w:rStyle w:val="a3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«Дошкольное образовательное учреждение – территория диалога. Обучение через дискуссию» (Использование корнесловно-смыслового подхода (Далее КСП) в работе с дошкольниками)»</w:t>
      </w:r>
    </w:p>
    <w:tbl>
      <w:tblPr>
        <w:tblStyle w:val="a4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993"/>
        <w:gridCol w:w="1600"/>
        <w:gridCol w:w="1865"/>
        <w:gridCol w:w="2739"/>
        <w:gridCol w:w="2579"/>
      </w:tblGrid>
      <w:tr w:rsidR="002C5048" w:rsidRPr="00D7597C" w:rsidTr="00B06F5B">
        <w:tc>
          <w:tcPr>
            <w:tcW w:w="993" w:type="dxa"/>
            <w:vMerge w:val="restart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783" w:type="dxa"/>
            <w:gridSpan w:val="4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B06F5B" w:rsidRPr="00D7597C" w:rsidTr="00B06F5B">
        <w:tc>
          <w:tcPr>
            <w:tcW w:w="993" w:type="dxa"/>
            <w:vMerge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ДОУ</w:t>
            </w:r>
          </w:p>
        </w:tc>
        <w:tc>
          <w:tcPr>
            <w:tcW w:w="1865" w:type="dxa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</w:t>
            </w:r>
          </w:p>
        </w:tc>
        <w:tc>
          <w:tcPr>
            <w:tcW w:w="2739" w:type="dxa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уровень</w:t>
            </w:r>
          </w:p>
        </w:tc>
        <w:tc>
          <w:tcPr>
            <w:tcW w:w="2579" w:type="dxa"/>
          </w:tcPr>
          <w:p w:rsidR="00D7597C" w:rsidRPr="00D7597C" w:rsidRDefault="00D7597C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7D5DE5" w:rsidRPr="00D7597C" w:rsidTr="00737F15">
        <w:tc>
          <w:tcPr>
            <w:tcW w:w="9776" w:type="dxa"/>
            <w:gridSpan w:val="5"/>
          </w:tcPr>
          <w:p w:rsidR="007D5DE5" w:rsidRPr="007D5DE5" w:rsidRDefault="007D5DE5" w:rsidP="00D75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</w:p>
        </w:tc>
      </w:tr>
      <w:tr w:rsidR="00B06F5B" w:rsidRPr="00D7597C" w:rsidTr="00B06F5B">
        <w:tc>
          <w:tcPr>
            <w:tcW w:w="993" w:type="dxa"/>
            <w:vMerge w:val="restart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Праздник "Рождественский вечер"</w:t>
            </w:r>
          </w:p>
        </w:tc>
        <w:tc>
          <w:tcPr>
            <w:tcW w:w="1865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В.В. Семенцовым на тему: "Что в сердце и душе педагога, то он и детям несет"...</w:t>
            </w:r>
          </w:p>
        </w:tc>
        <w:tc>
          <w:tcPr>
            <w:tcW w:w="2739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научным руководителем Захаровой Т.Н. «Планирование работы муниципальных и региональных базовых площадок»</w:t>
            </w:r>
          </w:p>
        </w:tc>
        <w:tc>
          <w:tcPr>
            <w:tcW w:w="2579" w:type="dxa"/>
            <w:vMerge w:val="restart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D7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ежрегиональн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ый вебинар </w:t>
            </w:r>
            <w:r w:rsidRPr="00D7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инновационных площадок по применению корнесловно-смыслового подхода в образовательной деятельности "Смыслы, которые мы выбираем. Представление опыта работы образовательных организаций за 2019/2020 учебный год". Тема выступления звучала так: "Важные смыслы, значимые слова. Из опыта работы МБДОУ "Теремок"</w:t>
            </w:r>
          </w:p>
        </w:tc>
      </w:tr>
      <w:tr w:rsidR="00B06F5B" w:rsidRPr="00D7597C" w:rsidTr="00B06F5B">
        <w:tc>
          <w:tcPr>
            <w:tcW w:w="993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«Ф.А.Абрамов»</w:t>
            </w:r>
          </w:p>
        </w:tc>
        <w:tc>
          <w:tcPr>
            <w:tcW w:w="1865" w:type="dxa"/>
            <w:vMerge w:val="restart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«Приемы и методы развития критического мышления дошкольников»</w:t>
            </w:r>
          </w:p>
        </w:tc>
        <w:tc>
          <w:tcPr>
            <w:tcW w:w="2739" w:type="dxa"/>
          </w:tcPr>
          <w:p w:rsidR="002C5048" w:rsidRPr="00D7597C" w:rsidRDefault="002C5048" w:rsidP="00D7597C">
            <w:pPr>
              <w:ind w:right="75"/>
              <w:jc w:val="center"/>
              <w:textAlignment w:val="baseline"/>
              <w:outlineLvl w:val="2"/>
              <w:rPr>
                <w:rFonts w:ascii="Verdana" w:eastAsia="Times New Roman" w:hAnsi="Verdana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D7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Межмуниципальный семинар</w:t>
            </w:r>
            <w:r w:rsidRPr="00D7597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  <w:t>«Эффективные практики реализации ФГОС ДО. Дошкольное образовательное учреждение - территория диалога. Обучение через дискуссию»</w:t>
            </w:r>
          </w:p>
        </w:tc>
        <w:tc>
          <w:tcPr>
            <w:tcW w:w="257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урожая</w:t>
            </w:r>
          </w:p>
        </w:tc>
        <w:tc>
          <w:tcPr>
            <w:tcW w:w="1865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Межмуниципальный семинар </w:t>
            </w:r>
            <w:r w:rsidRPr="00D759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«Эффективные практики реализации ФГОС ДО. Детский сад – цифровая среда (Интеграция цифрового оборудования в образовательную среду ДОУ )»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(опыт педагого МБДОУ детский сад №57 г.Рыбинска)</w:t>
            </w:r>
          </w:p>
        </w:tc>
        <w:tc>
          <w:tcPr>
            <w:tcW w:w="257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«Покрова Пресвятой Богородицы»</w:t>
            </w:r>
          </w:p>
        </w:tc>
        <w:tc>
          <w:tcPr>
            <w:tcW w:w="1865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2C5048" w:rsidRPr="002C5048" w:rsidRDefault="002C5048" w:rsidP="002C5048">
            <w:pPr>
              <w:pStyle w:val="3"/>
              <w:spacing w:before="0" w:beforeAutospacing="0" w:after="0" w:afterAutospacing="0"/>
              <w:ind w:right="75"/>
              <w:jc w:val="center"/>
              <w:textAlignment w:val="baseline"/>
              <w:outlineLvl w:val="2"/>
              <w:rPr>
                <w:rFonts w:ascii="Verdana" w:hAnsi="Verdana"/>
                <w:b w:val="0"/>
                <w:color w:val="000000"/>
                <w:sz w:val="21"/>
                <w:szCs w:val="21"/>
              </w:rPr>
            </w:pPr>
            <w:r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ежмуниципальн</w:t>
            </w:r>
            <w:r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ый 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семинар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br/>
              <w:t xml:space="preserve">«Эффективные практики реализации ФГОС ДО» по направлению «Детский сад – площадка познания и экспериментирования» («Практики развития познавательной активности и любознательности детей дошкольного 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lastRenderedPageBreak/>
              <w:t>возраста)». Опыт педагогов МДОУ "Детский сад №99" г.Рыбинск</w:t>
            </w:r>
          </w:p>
        </w:tc>
        <w:tc>
          <w:tcPr>
            <w:tcW w:w="257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«Хлеб всему голова»</w:t>
            </w:r>
          </w:p>
        </w:tc>
        <w:tc>
          <w:tcPr>
            <w:tcW w:w="1865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:rsidR="002C5048" w:rsidRPr="00D7597C" w:rsidRDefault="002C5048" w:rsidP="002C5048">
            <w:pPr>
              <w:pStyle w:val="3"/>
              <w:spacing w:before="0" w:beforeAutospacing="0" w:after="0" w:afterAutospacing="0"/>
              <w:ind w:right="75"/>
              <w:jc w:val="center"/>
              <w:textAlignment w:val="baseline"/>
              <w:outlineLvl w:val="2"/>
              <w:rPr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М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ежмуниципальн</w:t>
            </w:r>
            <w:r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 xml:space="preserve">ый 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семинаре «Эффективные практики реализации ФГОС ДО» по направлению «Современные программы, ориентированные на ребёнка» («Реализация программы «Открытия»: от условий к эффективному результату»)</w:t>
            </w:r>
            <w:r w:rsidRPr="002C5048"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br/>
              <w:t>Опыт коллег из детского сада "Теремок" г.Углича</w:t>
            </w:r>
            <w:r>
              <w:rPr>
                <w:b w:val="0"/>
                <w:color w:val="000000"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257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«Защитник земли русской А.Я. Невский»</w:t>
            </w:r>
          </w:p>
        </w:tc>
        <w:tc>
          <w:tcPr>
            <w:tcW w:w="1865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2C5048" w:rsidRPr="00D7597C" w:rsidRDefault="002C5048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DE5" w:rsidRPr="00D7597C" w:rsidTr="00A20CDC">
        <w:tc>
          <w:tcPr>
            <w:tcW w:w="9776" w:type="dxa"/>
            <w:gridSpan w:val="5"/>
          </w:tcPr>
          <w:p w:rsidR="007D5DE5" w:rsidRPr="007D5DE5" w:rsidRDefault="007D5DE5" w:rsidP="00D75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B06F5B" w:rsidRPr="00D7597C" w:rsidTr="00B06F5B">
        <w:tc>
          <w:tcPr>
            <w:tcW w:w="993" w:type="dxa"/>
            <w:vMerge w:val="restart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600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«Русские народные промыслы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65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Онлайн-семинар "Корнеслов: отчет площадок"</w:t>
            </w:r>
          </w:p>
        </w:tc>
        <w:tc>
          <w:tcPr>
            <w:tcW w:w="2739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с В.В. Семенцовым «Истинное значение слова «Овца»</w:t>
            </w:r>
          </w:p>
        </w:tc>
        <w:tc>
          <w:tcPr>
            <w:tcW w:w="2579" w:type="dxa"/>
            <w:vMerge w:val="restart"/>
          </w:tcPr>
          <w:p w:rsidR="00B06F5B" w:rsidRDefault="00B06F5B" w:rsidP="00B06F5B">
            <w:pPr>
              <w:jc w:val="center"/>
            </w:pPr>
            <w:r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 xml:space="preserve">Межрегиональный семинар: </w:t>
            </w:r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««Личность воспитывает личность»: св. блг. вел. кн. Александр Невский и мы.  Из опыта системы  работы МБДОУ «Теремок»</w:t>
            </w:r>
          </w:p>
          <w:p w:rsidR="00B06F5B" w:rsidRDefault="00B06F5B" w:rsidP="00B06F5B">
            <w:pPr>
              <w:jc w:val="center"/>
            </w:pPr>
            <w:r w:rsidRPr="00520C4E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Борисоглебского МР».</w:t>
            </w:r>
          </w:p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«Дети войны!»</w:t>
            </w:r>
          </w:p>
        </w:tc>
        <w:tc>
          <w:tcPr>
            <w:tcW w:w="1865" w:type="dxa"/>
          </w:tcPr>
          <w:p w:rsidR="00B06F5B" w:rsidRPr="009062AE" w:rsidRDefault="00B06F5B" w:rsidP="00B06F5B">
            <w:pPr>
              <w:shd w:val="clear" w:color="auto" w:fill="FFFFFF"/>
              <w:spacing w:before="180" w:after="180" w:line="360" w:lineRule="atLeast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062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Десятая научно-практическая конференция «Создание условий для становления дошкольника как языковой личности»</w:t>
            </w:r>
          </w:p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</w:t>
            </w: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20C4E">
              <w:rPr>
                <w:rFonts w:ascii="Times New Roman" w:hAnsi="Times New Roman" w:cs="Times New Roman"/>
                <w:sz w:val="24"/>
                <w:szCs w:val="24"/>
              </w:rPr>
              <w:t>«Воспитательный потенциал произведений Н.А.Некрасова. К 200- летию поэта»</w:t>
            </w:r>
          </w:p>
        </w:tc>
        <w:tc>
          <w:tcPr>
            <w:tcW w:w="2579" w:type="dxa"/>
            <w:vMerge/>
          </w:tcPr>
          <w:p w:rsidR="00B06F5B" w:rsidRPr="00D7597C" w:rsidRDefault="00B06F5B" w:rsidP="00B0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06F5B" w:rsidRPr="00D7597C" w:rsidRDefault="00B06F5B" w:rsidP="00B0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Pr="00E40D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"Знакомство дошкольников с личностью, подвигами А.В. Суворова"</w:t>
            </w:r>
          </w:p>
        </w:tc>
        <w:tc>
          <w:tcPr>
            <w:tcW w:w="1865" w:type="dxa"/>
            <w:vMerge w:val="restart"/>
          </w:tcPr>
          <w:p w:rsidR="00B06F5B" w:rsidRPr="00085F52" w:rsidRDefault="00B06F5B" w:rsidP="00B06F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«Методический час» на тему «Личность</w:t>
            </w:r>
          </w:p>
          <w:p w:rsidR="00B06F5B" w:rsidRPr="00085F52" w:rsidRDefault="00B06F5B" w:rsidP="00B06F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воспитывает личность. Подходы и приемы </w:t>
            </w: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пробуждения у дошкольников</w:t>
            </w:r>
          </w:p>
          <w:p w:rsidR="00B06F5B" w:rsidRPr="00085F52" w:rsidRDefault="00B06F5B" w:rsidP="00B06F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интереса к Отечественной истории на примере знакомства с подвигами св. блг.</w:t>
            </w:r>
          </w:p>
          <w:p w:rsidR="00B06F5B" w:rsidRPr="00085F52" w:rsidRDefault="00B06F5B" w:rsidP="00B06F5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вел. кн. Александра Невского». Из опыта работы МБДОУ «Теремок».</w:t>
            </w:r>
          </w:p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:rsidR="00B06F5B" w:rsidRPr="00D7597C" w:rsidRDefault="00B06F5B" w:rsidP="00B06F5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Региональный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Доклад</w:t>
            </w: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«История, которая рядом»</w:t>
            </w:r>
          </w:p>
        </w:tc>
        <w:tc>
          <w:tcPr>
            <w:tcW w:w="2579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06F5B" w:rsidRPr="00D7597C" w:rsidTr="00B06F5B">
        <w:tc>
          <w:tcPr>
            <w:tcW w:w="993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«Семейные традиции»</w:t>
            </w:r>
          </w:p>
        </w:tc>
        <w:tc>
          <w:tcPr>
            <w:tcW w:w="1865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B06F5B" w:rsidRPr="00D7597C" w:rsidRDefault="00B06F5B" w:rsidP="00D759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DE5" w:rsidRPr="00D7597C" w:rsidTr="002A160C">
        <w:tc>
          <w:tcPr>
            <w:tcW w:w="9776" w:type="dxa"/>
            <w:gridSpan w:val="5"/>
          </w:tcPr>
          <w:p w:rsidR="007D5DE5" w:rsidRPr="007D5DE5" w:rsidRDefault="007D5DE5" w:rsidP="00D759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5D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2022</w:t>
            </w:r>
          </w:p>
        </w:tc>
      </w:tr>
      <w:tr w:rsidR="009151E2" w:rsidRPr="00D7597C" w:rsidTr="00B06F5B">
        <w:tc>
          <w:tcPr>
            <w:tcW w:w="993" w:type="dxa"/>
            <w:vMerge w:val="restart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0C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865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уровень конкурса «Воспитатель года 2022»</w:t>
            </w:r>
          </w:p>
        </w:tc>
        <w:tc>
          <w:tcPr>
            <w:tcW w:w="2739" w:type="dxa"/>
          </w:tcPr>
          <w:p w:rsidR="009151E2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этап конкурса «Воспитатель года России 2022»</w:t>
            </w:r>
          </w:p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(лауреат)</w:t>
            </w:r>
          </w:p>
        </w:tc>
        <w:tc>
          <w:tcPr>
            <w:tcW w:w="2579" w:type="dxa"/>
          </w:tcPr>
          <w:p w:rsidR="009151E2" w:rsidRPr="008373BC" w:rsidRDefault="009151E2" w:rsidP="009151E2">
            <w:pPr>
              <w:shd w:val="clear" w:color="auto" w:fill="FFFFFF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17-е Шереметевские чтения «Россия вчера-сегодня-завтра. Связь </w:t>
            </w:r>
            <w:r w:rsidRPr="009151E2">
              <w:rPr>
                <w:rFonts w:ascii="Times New Roman" w:hAnsi="Times New Roman" w:cs="Times New Roman"/>
                <w:sz w:val="24"/>
                <w:szCs w:val="24"/>
              </w:rPr>
              <w:t xml:space="preserve">времен». Доклад </w:t>
            </w:r>
            <w:r w:rsidRPr="00915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исторической памяти у дошкольников»</w:t>
            </w: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«Пасха Христова»</w:t>
            </w:r>
          </w:p>
        </w:tc>
        <w:tc>
          <w:tcPr>
            <w:tcW w:w="1865" w:type="dxa"/>
            <w:vMerge w:val="restart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встреча с научным руководителем - Семенцовым Василием Васильевичем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«Указ президента РФ о национальных ценностях Отечества»</w:t>
            </w:r>
          </w:p>
        </w:tc>
        <w:tc>
          <w:tcPr>
            <w:tcW w:w="2579" w:type="dxa"/>
            <w:vMerge w:val="restart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Межрегиональная научно-практическая конференция «Современное образование на пути от теории к практике: векторы развития»</w:t>
            </w: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 «Праведный воин – Ф.Ф. Ушаков»</w:t>
            </w:r>
          </w:p>
        </w:tc>
        <w:tc>
          <w:tcPr>
            <w:tcW w:w="1865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 w:val="restart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Очный семинар "Презентация эффективных практик деятельности базовых площадок кафедры дошкольного образования" в здании ИРО г.</w:t>
            </w:r>
            <w:r w:rsidR="007D5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45D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Ярославль.</w:t>
            </w:r>
          </w:p>
        </w:tc>
        <w:tc>
          <w:tcPr>
            <w:tcW w:w="257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Экскурсия «О чем говорят колокола»</w:t>
            </w:r>
          </w:p>
        </w:tc>
        <w:tc>
          <w:tcPr>
            <w:tcW w:w="1865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«День отцов»</w:t>
            </w:r>
          </w:p>
        </w:tc>
        <w:tc>
          <w:tcPr>
            <w:tcW w:w="1865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Праздник «Покровский хоровод»</w:t>
            </w:r>
          </w:p>
        </w:tc>
        <w:tc>
          <w:tcPr>
            <w:tcW w:w="1865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51E2" w:rsidRPr="00D7597C" w:rsidTr="00B06F5B">
        <w:tc>
          <w:tcPr>
            <w:tcW w:w="993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5D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Проект «Детский писатель – С.Я. Маршак»</w:t>
            </w:r>
          </w:p>
        </w:tc>
        <w:tc>
          <w:tcPr>
            <w:tcW w:w="1865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9" w:type="dxa"/>
            <w:vMerge/>
          </w:tcPr>
          <w:p w:rsidR="009151E2" w:rsidRPr="00D7597C" w:rsidRDefault="009151E2" w:rsidP="009151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97C" w:rsidRPr="00D7597C" w:rsidRDefault="00D7597C" w:rsidP="00D759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47B" w:rsidRPr="00D7597C" w:rsidRDefault="007D5DE5">
      <w:pPr>
        <w:rPr>
          <w:rFonts w:ascii="Times New Roman" w:hAnsi="Times New Roman" w:cs="Times New Roman"/>
          <w:sz w:val="24"/>
          <w:szCs w:val="24"/>
        </w:rPr>
      </w:pPr>
    </w:p>
    <w:sectPr w:rsidR="003F047B" w:rsidRPr="00D7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654"/>
    <w:rsid w:val="002C1654"/>
    <w:rsid w:val="002C5048"/>
    <w:rsid w:val="007D5DE5"/>
    <w:rsid w:val="009151E2"/>
    <w:rsid w:val="00B06F5B"/>
    <w:rsid w:val="00B531E1"/>
    <w:rsid w:val="00C61290"/>
    <w:rsid w:val="00D7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FA938"/>
  <w15:chartTrackingRefBased/>
  <w15:docId w15:val="{0D556FE1-8FAC-401D-9C8E-02EF8980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97C"/>
  </w:style>
  <w:style w:type="paragraph" w:styleId="3">
    <w:name w:val="heading 3"/>
    <w:basedOn w:val="a"/>
    <w:link w:val="30"/>
    <w:uiPriority w:val="9"/>
    <w:qFormat/>
    <w:rsid w:val="00D75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97C"/>
    <w:rPr>
      <w:b/>
      <w:bCs/>
    </w:rPr>
  </w:style>
  <w:style w:type="table" w:styleId="a4">
    <w:name w:val="Table Grid"/>
    <w:basedOn w:val="a1"/>
    <w:uiPriority w:val="39"/>
    <w:rsid w:val="00D7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D759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Emphasis"/>
    <w:basedOn w:val="a0"/>
    <w:uiPriority w:val="20"/>
    <w:qFormat/>
    <w:rsid w:val="00B06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4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Николаевна Захарова</cp:lastModifiedBy>
  <cp:revision>4</cp:revision>
  <dcterms:created xsi:type="dcterms:W3CDTF">2023-01-18T09:15:00Z</dcterms:created>
  <dcterms:modified xsi:type="dcterms:W3CDTF">2023-01-30T14:47:00Z</dcterms:modified>
</cp:coreProperties>
</file>