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5D0" w:rsidRPr="004505D0" w:rsidRDefault="004505D0" w:rsidP="004505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450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Личностные результаты </w:t>
      </w:r>
      <w:r w:rsidRPr="00450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слабослышащих и позднооглохших обучающихся освоения АООП НОО</w:t>
      </w:r>
      <w:r w:rsidRPr="00450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вариант 2.2.</w:t>
      </w:r>
    </w:p>
    <w:bookmarkEnd w:id="0"/>
    <w:p w:rsidR="004505D0" w:rsidRDefault="004505D0" w:rsidP="004505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05D0" w:rsidRPr="00E101B4" w:rsidRDefault="004505D0" w:rsidP="004505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B4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индивидуальных возможностей и особых образовательных потребностей слабослышащих и позднооглохших обучающихся личностные результаты освоения АООП НОО должны отражать:</w:t>
      </w:r>
    </w:p>
    <w:p w:rsidR="004505D0" w:rsidRPr="00E101B4" w:rsidRDefault="004505D0" w:rsidP="004505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B4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осознание себя как гражданина России;</w:t>
      </w:r>
    </w:p>
    <w:p w:rsidR="004505D0" w:rsidRPr="00E101B4" w:rsidRDefault="004505D0" w:rsidP="004505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B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чувства гордости за свою Родину, российский народ и историю России;</w:t>
      </w:r>
    </w:p>
    <w:p w:rsidR="004505D0" w:rsidRPr="00E101B4" w:rsidRDefault="004505D0" w:rsidP="004505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B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уважительного отношения к иному мнению, истории и культуре других народов;</w:t>
      </w:r>
    </w:p>
    <w:p w:rsidR="004505D0" w:rsidRPr="00E101B4" w:rsidRDefault="004505D0" w:rsidP="004505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B4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4505D0" w:rsidRPr="00E101B4" w:rsidRDefault="004505D0" w:rsidP="004505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B4">
        <w:rPr>
          <w:rFonts w:ascii="Times New Roman" w:eastAsia="Times New Roman" w:hAnsi="Times New Roman" w:cs="Times New Roman"/>
          <w:sz w:val="24"/>
          <w:szCs w:val="24"/>
          <w:lang w:eastAsia="ru-RU"/>
        </w:rPr>
        <w:t>3) формирование эстетических потребностей, ценностей и чувств;</w:t>
      </w:r>
    </w:p>
    <w:p w:rsidR="004505D0" w:rsidRPr="00E101B4" w:rsidRDefault="004505D0" w:rsidP="004505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B4">
        <w:rPr>
          <w:rFonts w:ascii="Times New Roman" w:eastAsia="Times New Roman" w:hAnsi="Times New Roman" w:cs="Times New Roman"/>
          <w:sz w:val="24"/>
          <w:szCs w:val="24"/>
          <w:lang w:eastAsia="ru-RU"/>
        </w:rPr>
        <w:t>4)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4505D0" w:rsidRPr="00E101B4" w:rsidRDefault="004505D0" w:rsidP="004505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B4">
        <w:rPr>
          <w:rFonts w:ascii="Times New Roman" w:eastAsia="Times New Roman" w:hAnsi="Times New Roman" w:cs="Times New Roman"/>
          <w:sz w:val="24"/>
          <w:szCs w:val="24"/>
          <w:lang w:eastAsia="ru-RU"/>
        </w:rPr>
        <w:t>5)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4505D0" w:rsidRPr="00E101B4" w:rsidRDefault="004505D0" w:rsidP="004505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B4">
        <w:rPr>
          <w:rFonts w:ascii="Times New Roman" w:eastAsia="Times New Roman" w:hAnsi="Times New Roman" w:cs="Times New Roman"/>
          <w:sz w:val="24"/>
          <w:szCs w:val="24"/>
          <w:lang w:eastAsia="ru-RU"/>
        </w:rPr>
        <w:t>6)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4505D0" w:rsidRPr="00E101B4" w:rsidRDefault="004505D0" w:rsidP="004505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B4">
        <w:rPr>
          <w:rFonts w:ascii="Times New Roman" w:eastAsia="Times New Roman" w:hAnsi="Times New Roman" w:cs="Times New Roman"/>
          <w:sz w:val="24"/>
          <w:szCs w:val="24"/>
          <w:lang w:eastAsia="ru-RU"/>
        </w:rPr>
        <w:t>7)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</w:t>
      </w:r>
    </w:p>
    <w:p w:rsidR="004505D0" w:rsidRPr="00E101B4" w:rsidRDefault="004505D0" w:rsidP="004505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B4">
        <w:rPr>
          <w:rFonts w:ascii="Times New Roman" w:eastAsia="Times New Roman" w:hAnsi="Times New Roman" w:cs="Times New Roman"/>
          <w:sz w:val="24"/>
          <w:szCs w:val="24"/>
          <w:lang w:eastAsia="ru-RU"/>
        </w:rPr>
        <w:t>8) развитие адекватных представлений о собственных возможностях и ограничениях, о насущно необходимом жизнеобеспечении (умение адекватно оценивать свои силы;</w:t>
      </w:r>
    </w:p>
    <w:p w:rsidR="004505D0" w:rsidRPr="00E101B4" w:rsidRDefault="004505D0" w:rsidP="004505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индивидуальными слуховыми аппаратами и другими личными адаптированными средствами в разных ситуациях;</w:t>
      </w:r>
    </w:p>
    <w:p w:rsidR="004505D0" w:rsidRPr="00E101B4" w:rsidRDefault="004505D0" w:rsidP="004505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специальной тревожной кнопкой на мобильном телефоне;</w:t>
      </w:r>
    </w:p>
    <w:p w:rsidR="004505D0" w:rsidRPr="00E101B4" w:rsidRDefault="004505D0" w:rsidP="004505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написать при необходимости </w:t>
      </w:r>
      <w:proofErr w:type="spellStart"/>
      <w:r w:rsidRPr="00E101B4">
        <w:rPr>
          <w:rFonts w:ascii="Times New Roman" w:eastAsia="Times New Roman" w:hAnsi="Times New Roman" w:cs="Times New Roman"/>
          <w:sz w:val="24"/>
          <w:szCs w:val="24"/>
          <w:lang w:eastAsia="ru-RU"/>
        </w:rPr>
        <w:t>sms</w:t>
      </w:r>
      <w:proofErr w:type="spellEnd"/>
      <w:r w:rsidRPr="00E101B4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-сообщение и другие);</w:t>
      </w:r>
    </w:p>
    <w:p w:rsidR="004505D0" w:rsidRPr="00E101B4" w:rsidRDefault="004505D0" w:rsidP="004505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B4">
        <w:rPr>
          <w:rFonts w:ascii="Times New Roman" w:eastAsia="Times New Roman" w:hAnsi="Times New Roman" w:cs="Times New Roman"/>
          <w:sz w:val="24"/>
          <w:szCs w:val="24"/>
          <w:lang w:eastAsia="ru-RU"/>
        </w:rPr>
        <w:t>9) овладение начальными умениями адаптации в динамично изменяющемся и развивающемся мире;</w:t>
      </w:r>
    </w:p>
    <w:p w:rsidR="004505D0" w:rsidRPr="00E101B4" w:rsidRDefault="004505D0" w:rsidP="004505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B4">
        <w:rPr>
          <w:rFonts w:ascii="Times New Roman" w:eastAsia="Times New Roman" w:hAnsi="Times New Roman" w:cs="Times New Roman"/>
          <w:sz w:val="24"/>
          <w:szCs w:val="24"/>
          <w:lang w:eastAsia="ru-RU"/>
        </w:rPr>
        <w:t>10) овладение социально-бытовыми умениями, используемыми в повседневной жизни (представления об устройстве домашней и школьной жизни;</w:t>
      </w:r>
    </w:p>
    <w:p w:rsidR="004505D0" w:rsidRPr="00E101B4" w:rsidRDefault="004505D0" w:rsidP="004505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B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включаться в разнообразные повседневные школьные дела;</w:t>
      </w:r>
    </w:p>
    <w:p w:rsidR="007A12E3" w:rsidRDefault="004505D0" w:rsidP="004505D0">
      <w:pPr>
        <w:jc w:val="both"/>
      </w:pPr>
      <w:r w:rsidRPr="00E101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владение речевыми средствами для включения в повседневные школьные и бытовые дела, навыками коммуникации, в том числе устной, в различных видах урочной и внеурочной деятельности).</w:t>
      </w:r>
    </w:p>
    <w:sectPr w:rsidR="007A1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5D0"/>
    <w:rsid w:val="004505D0"/>
    <w:rsid w:val="007A12E3"/>
    <w:rsid w:val="0080062F"/>
    <w:rsid w:val="00D76E9F"/>
    <w:rsid w:val="00DA5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DA281"/>
  <w15:chartTrackingRefBased/>
  <w15:docId w15:val="{02741F79-60E3-49A5-A1FC-FC56B0B46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5D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1</cp:revision>
  <dcterms:created xsi:type="dcterms:W3CDTF">2019-02-26T06:13:00Z</dcterms:created>
  <dcterms:modified xsi:type="dcterms:W3CDTF">2019-02-26T06:14:00Z</dcterms:modified>
</cp:coreProperties>
</file>