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03" w:rsidRPr="00FD48B0" w:rsidRDefault="00FD48B0" w:rsidP="00FD48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8B0">
        <w:rPr>
          <w:rFonts w:ascii="Times New Roman" w:hAnsi="Times New Roman" w:cs="Times New Roman"/>
          <w:sz w:val="28"/>
          <w:szCs w:val="28"/>
          <w:u w:val="single"/>
        </w:rPr>
        <w:t>Система оценки достижения планируемых результатов освоения АООП НОО по варианту 5.1</w:t>
      </w:r>
    </w:p>
    <w:p w:rsidR="00FD48B0" w:rsidRPr="00FD48B0" w:rsidRDefault="00FD48B0" w:rsidP="00FD4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8B0" w:rsidRPr="00FD48B0" w:rsidRDefault="00FD48B0" w:rsidP="00FD4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8B0">
        <w:rPr>
          <w:rFonts w:ascii="Times New Roman" w:hAnsi="Times New Roman" w:cs="Times New Roman"/>
          <w:sz w:val="28"/>
          <w:szCs w:val="28"/>
        </w:rPr>
        <w:t xml:space="preserve">Должна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НОО, формирование универсальных учебных действий; обеспечивать комплексный подход к оценке результатов освоения обучающимися с ТНР АООП НОО, позволяющий вести оценку предметных, </w:t>
      </w:r>
      <w:proofErr w:type="spellStart"/>
      <w:r w:rsidRPr="00FD48B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D48B0">
        <w:rPr>
          <w:rFonts w:ascii="Times New Roman" w:hAnsi="Times New Roman" w:cs="Times New Roman"/>
          <w:sz w:val="28"/>
          <w:szCs w:val="28"/>
        </w:rPr>
        <w:t xml:space="preserve"> и личностных результатов; предусматривать оценку достижений, в том числе итоговую оценку, обучающихся с ТНР, освоивших АООП НОО.</w:t>
      </w:r>
      <w:proofErr w:type="gramEnd"/>
      <w:r w:rsidRPr="00FD48B0">
        <w:rPr>
          <w:rFonts w:ascii="Times New Roman" w:hAnsi="Times New Roman" w:cs="Times New Roman"/>
          <w:sz w:val="28"/>
          <w:szCs w:val="28"/>
        </w:rPr>
        <w:t xml:space="preserve"> Система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</w:r>
    </w:p>
    <w:sectPr w:rsidR="00FD48B0" w:rsidRPr="00FD48B0" w:rsidSect="0016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D48B0"/>
    <w:rsid w:val="00160F03"/>
    <w:rsid w:val="00FD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rls</cp:lastModifiedBy>
  <cp:revision>1</cp:revision>
  <dcterms:created xsi:type="dcterms:W3CDTF">2019-03-06T15:24:00Z</dcterms:created>
  <dcterms:modified xsi:type="dcterms:W3CDTF">2019-03-06T15:37:00Z</dcterms:modified>
</cp:coreProperties>
</file>