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2411"/>
        <w:gridCol w:w="2268"/>
        <w:gridCol w:w="4394"/>
        <w:gridCol w:w="1648"/>
      </w:tblGrid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394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«Актуальные вопросы организации обучения детей и молодежи с ограниченными возможностями здоровья и инвалидностью» (Конференция посвященная 120-летию </w:t>
            </w:r>
            <w:proofErr w:type="spellStart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Л.С.Выготского</w:t>
            </w:r>
            <w:proofErr w:type="spellEnd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394" w:type="dxa"/>
          </w:tcPr>
          <w:p w:rsidR="000D2459" w:rsidRPr="000D2459" w:rsidRDefault="000D2459" w:rsidP="000D2459">
            <w:pPr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«Адаптированная образовательная программа как одно из условий методического сопровождения образовательной деятельности ДОО в рамках инклюзивного образования в соответствии с ФГОС </w:t>
            </w:r>
            <w:proofErr w:type="gramStart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0D2459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394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КИО ИРО ЯО Региональный </w:t>
            </w:r>
            <w:proofErr w:type="spellStart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 «Адаптированная образовательная программа для детей с ЗПР 3-4 лет и Индивидуальный образовательный маршрут».</w:t>
            </w:r>
          </w:p>
        </w:tc>
        <w:tc>
          <w:tcPr>
            <w:tcW w:w="1559" w:type="dxa"/>
          </w:tcPr>
          <w:p w:rsid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Смирнова Елена Владимировна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394" w:type="dxa"/>
          </w:tcPr>
          <w:p w:rsidR="000D2459" w:rsidRPr="000D2459" w:rsidRDefault="000D2459" w:rsidP="000D2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ППК КИО ИРО ЯО </w:t>
            </w:r>
            <w:r w:rsidRPr="000D2459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Инклюзивное образование детей с ограниченными возможностями здоровья в дошкольной образовательной организации (опыт, проблемы, перспективы)</w:t>
            </w: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.  21.08.2017г. по 15.10.2017г. проведено 2 семинара по адаптированной образовательной программе – 26.09.2017, 11.10.2017г.</w:t>
            </w: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 w:rsidP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Бахтина О. А. 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4" w:type="dxa"/>
          </w:tcPr>
          <w:p w:rsidR="000D2459" w:rsidRPr="000D2459" w:rsidRDefault="000D2459" w:rsidP="000D24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459">
              <w:rPr>
                <w:rFonts w:ascii="Times New Roman" w:hAnsi="Times New Roman"/>
                <w:sz w:val="28"/>
                <w:szCs w:val="28"/>
                <w:lang w:val="ru-RU"/>
              </w:rPr>
              <w:t>лауреат (</w:t>
            </w:r>
            <w:r w:rsidRPr="000D2459">
              <w:rPr>
                <w:rFonts w:ascii="Times New Roman" w:hAnsi="Times New Roman"/>
                <w:sz w:val="28"/>
                <w:szCs w:val="28"/>
              </w:rPr>
              <w:t>I</w:t>
            </w:r>
            <w:r w:rsidRPr="000D24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место) в номинации «Индивидуальная программа развития ребенка дошкольного возраста с ОВЗ»;  </w:t>
            </w:r>
          </w:p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 w:rsidP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Булавина Т. Б. 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0D2459" w:rsidRPr="000D2459" w:rsidRDefault="000D2459" w:rsidP="000D24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459">
              <w:rPr>
                <w:rFonts w:ascii="Times New Roman" w:hAnsi="Times New Roman"/>
                <w:sz w:val="28"/>
                <w:szCs w:val="28"/>
                <w:lang w:val="ru-RU"/>
              </w:rPr>
              <w:t>лауреат (</w:t>
            </w:r>
            <w:r w:rsidRPr="000D2459">
              <w:rPr>
                <w:rFonts w:ascii="Times New Roman" w:hAnsi="Times New Roman"/>
                <w:sz w:val="28"/>
                <w:szCs w:val="28"/>
              </w:rPr>
              <w:t>I</w:t>
            </w:r>
            <w:r w:rsidRPr="000D24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место) в номинации «Методическая разработка для работы с детьми дошкольного возраста с ОВЗ»;  </w:t>
            </w:r>
          </w:p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 w:rsidP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Забелкина</w:t>
            </w:r>
            <w:proofErr w:type="spellEnd"/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 С. М. 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94" w:type="dxa"/>
          </w:tcPr>
          <w:p w:rsidR="000D2459" w:rsidRPr="000D2459" w:rsidRDefault="000D2459" w:rsidP="000D24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2459">
              <w:rPr>
                <w:rFonts w:ascii="Times New Roman" w:hAnsi="Times New Roman"/>
                <w:sz w:val="28"/>
                <w:szCs w:val="28"/>
                <w:lang w:val="ru-RU"/>
              </w:rPr>
              <w:t>лауреат (</w:t>
            </w:r>
            <w:r w:rsidRPr="000D2459">
              <w:rPr>
                <w:rFonts w:ascii="Times New Roman" w:hAnsi="Times New Roman"/>
                <w:sz w:val="28"/>
                <w:szCs w:val="28"/>
              </w:rPr>
              <w:t>I</w:t>
            </w:r>
            <w:r w:rsidRPr="000D24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место) в номинации  «Открытое мероприятие/занятие с детьми дошкольного возраста с ОВЗ (видеоматериал)».</w:t>
            </w:r>
          </w:p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Коваленко Ю.В.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394" w:type="dxa"/>
          </w:tcPr>
          <w:p w:rsidR="000D2459" w:rsidRPr="000D2459" w:rsidRDefault="000D2459" w:rsidP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конкурс «Лучший педагог инклюзивного образования» КИО ИРО ЯО январь 2017г. III место </w:t>
            </w: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2459" w:rsidRPr="000D2459" w:rsidTr="000D2459">
        <w:tc>
          <w:tcPr>
            <w:tcW w:w="2411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МДОУ № 16 «Ягодка» ЯМР</w:t>
            </w:r>
          </w:p>
        </w:tc>
        <w:tc>
          <w:tcPr>
            <w:tcW w:w="2268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2459" w:rsidRPr="000D2459" w:rsidRDefault="000D2459" w:rsidP="000D2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59">
              <w:rPr>
                <w:rFonts w:ascii="Times New Roman" w:hAnsi="Times New Roman" w:cs="Times New Roman"/>
                <w:sz w:val="28"/>
                <w:szCs w:val="28"/>
              </w:rPr>
              <w:t>II место в региональном конкурсе «Организация инклюзивной образовательной среды для детей с ОВЗ» в номинации «Инклюзивная образовательная среда в дошкольной образовательной организации».</w:t>
            </w:r>
          </w:p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459" w:rsidRPr="000D2459" w:rsidRDefault="000D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2448F" w:rsidRPr="000D2459" w:rsidRDefault="0092448F">
      <w:pPr>
        <w:rPr>
          <w:rFonts w:ascii="Times New Roman" w:hAnsi="Times New Roman" w:cs="Times New Roman"/>
          <w:sz w:val="28"/>
          <w:szCs w:val="28"/>
        </w:rPr>
      </w:pPr>
    </w:p>
    <w:sectPr w:rsidR="0092448F" w:rsidRPr="000D2459" w:rsidSect="000D245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59"/>
    <w:rsid w:val="000D2459"/>
    <w:rsid w:val="0092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D245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2018-01-18T12:37:00Z</dcterms:created>
  <dcterms:modified xsi:type="dcterms:W3CDTF">2018-01-18T12:46:00Z</dcterms:modified>
</cp:coreProperties>
</file>