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0D" w:rsidRPr="00D21470" w:rsidRDefault="00037C0D" w:rsidP="00037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дополнительного профессионального образования Ярославской области </w:t>
      </w:r>
    </w:p>
    <w:p w:rsidR="00037C0D" w:rsidRPr="00D21470" w:rsidRDefault="00037C0D" w:rsidP="00037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«Институт развития образования» </w:t>
      </w:r>
    </w:p>
    <w:p w:rsidR="00037C0D" w:rsidRPr="00D21470" w:rsidRDefault="00037C0D" w:rsidP="00037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0D" w:rsidRPr="00D21470" w:rsidRDefault="00037C0D" w:rsidP="00037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037C0D" w:rsidRPr="00D21470" w:rsidRDefault="00037C0D" w:rsidP="00037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заседания ученого совета </w:t>
      </w:r>
    </w:p>
    <w:p w:rsidR="00037C0D" w:rsidRPr="00D21470" w:rsidRDefault="00037C0D" w:rsidP="00037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г. Ярославль                                                                 №7 от 18.06.2020</w:t>
      </w: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Заседание ученого совета проводится под председательством А.В. Золотаревой, ректора ГАУ ДПО ЯО ИРО, доктора педагогических наук, профессора.</w:t>
      </w: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В заседании участвует 19 членов ученого совета, представители структурных подразделений института.</w:t>
      </w: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2. Об утверждении базовых площадок ИРО.</w:t>
      </w: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1470">
        <w:rPr>
          <w:rFonts w:ascii="Times New Roman" w:hAnsi="Times New Roman" w:cs="Times New Roman"/>
          <w:b/>
          <w:i/>
          <w:sz w:val="24"/>
          <w:szCs w:val="24"/>
        </w:rPr>
        <w:tab/>
        <w:t>По вопросу «Об утверждении базовых площадок ИРО»</w:t>
      </w: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РЕШИЛИ</w:t>
      </w: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Признать базовыми площадками ГАУ ДПО ЯО ИРО следующие образовательные организации: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02"/>
        <w:gridCol w:w="3383"/>
        <w:gridCol w:w="4011"/>
        <w:gridCol w:w="1349"/>
      </w:tblGrid>
      <w:tr w:rsidR="00037C0D" w:rsidRPr="00D21470" w:rsidTr="00FD2866">
        <w:trPr>
          <w:trHeight w:val="263"/>
        </w:trPr>
        <w:tc>
          <w:tcPr>
            <w:tcW w:w="322" w:type="pct"/>
          </w:tcPr>
          <w:p w:rsidR="00037C0D" w:rsidRPr="00D21470" w:rsidRDefault="00037C0D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0" w:type="pct"/>
          </w:tcPr>
          <w:p w:rsidR="00037C0D" w:rsidRPr="00D21470" w:rsidRDefault="00037C0D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46" w:type="pct"/>
          </w:tcPr>
          <w:p w:rsidR="00037C0D" w:rsidRPr="00D21470" w:rsidRDefault="00037C0D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22" w:type="pct"/>
          </w:tcPr>
          <w:p w:rsidR="00037C0D" w:rsidRPr="00D21470" w:rsidRDefault="00037C0D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СП ИРО</w:t>
            </w:r>
          </w:p>
        </w:tc>
      </w:tr>
      <w:tr w:rsidR="00037C0D" w:rsidRPr="00D21470" w:rsidTr="00FD2866">
        <w:tc>
          <w:tcPr>
            <w:tcW w:w="322" w:type="pct"/>
          </w:tcPr>
          <w:p w:rsidR="00037C0D" w:rsidRPr="00D21470" w:rsidRDefault="00037C0D" w:rsidP="00037C0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0" w:type="pct"/>
          </w:tcPr>
          <w:p w:rsidR="00037C0D" w:rsidRPr="00D21470" w:rsidRDefault="00037C0D" w:rsidP="00FD2866">
            <w:pPr>
              <w:pStyle w:val="a5"/>
              <w:tabs>
                <w:tab w:val="left" w:pos="1276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Рыбинский лесотехнический колледж (ГПОУ ЯО РЛТК) </w:t>
            </w:r>
          </w:p>
        </w:tc>
        <w:tc>
          <w:tcPr>
            <w:tcW w:w="2146" w:type="pct"/>
          </w:tcPr>
          <w:p w:rsidR="00037C0D" w:rsidRPr="00D21470" w:rsidRDefault="00037C0D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общеобразовательных, дополнительным общеобразовательным и программам среднего профессионального образования, в том  числе с применением лучших практик обмена опытом между обучающимися по направлению «педагог - молодой специалист» в профессиональных образовательных организациях Ярославской области»</w:t>
            </w:r>
          </w:p>
        </w:tc>
        <w:tc>
          <w:tcPr>
            <w:tcW w:w="722" w:type="pct"/>
          </w:tcPr>
          <w:p w:rsidR="00037C0D" w:rsidRPr="00D21470" w:rsidRDefault="00037C0D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</w:tr>
    </w:tbl>
    <w:p w:rsidR="00037C0D" w:rsidRPr="00D21470" w:rsidRDefault="00037C0D" w:rsidP="00037C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7C0D" w:rsidRPr="00D21470" w:rsidRDefault="00037C0D" w:rsidP="00037C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1470">
        <w:rPr>
          <w:rFonts w:ascii="Times New Roman" w:hAnsi="Times New Roman" w:cs="Times New Roman"/>
          <w:i/>
          <w:sz w:val="24"/>
          <w:szCs w:val="24"/>
        </w:rPr>
        <w:t>Результаты голосования:</w:t>
      </w:r>
      <w:r w:rsidRPr="00D21470">
        <w:rPr>
          <w:rStyle w:val="a9"/>
          <w:rFonts w:ascii="Times New Roman" w:hAnsi="Times New Roman" w:cs="Times New Roman"/>
          <w:i/>
          <w:sz w:val="24"/>
          <w:szCs w:val="24"/>
        </w:rPr>
        <w:footnoteReference w:id="1"/>
      </w:r>
      <w:r w:rsidRPr="00D214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7C0D" w:rsidRPr="00D21470" w:rsidRDefault="00037C0D" w:rsidP="00037C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1470">
        <w:rPr>
          <w:rFonts w:ascii="Times New Roman" w:hAnsi="Times New Roman" w:cs="Times New Roman"/>
          <w:i/>
          <w:sz w:val="24"/>
          <w:szCs w:val="24"/>
        </w:rPr>
        <w:t>«За» - 16</w:t>
      </w:r>
    </w:p>
    <w:p w:rsidR="00037C0D" w:rsidRPr="00D21470" w:rsidRDefault="00037C0D" w:rsidP="00037C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1470">
        <w:rPr>
          <w:rFonts w:ascii="Times New Roman" w:hAnsi="Times New Roman" w:cs="Times New Roman"/>
          <w:i/>
          <w:sz w:val="24"/>
          <w:szCs w:val="24"/>
        </w:rPr>
        <w:t>«Против» - 1</w:t>
      </w:r>
    </w:p>
    <w:p w:rsidR="00037C0D" w:rsidRPr="00D21470" w:rsidRDefault="00037C0D" w:rsidP="00037C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1470">
        <w:rPr>
          <w:rFonts w:ascii="Times New Roman" w:hAnsi="Times New Roman" w:cs="Times New Roman"/>
          <w:i/>
          <w:sz w:val="24"/>
          <w:szCs w:val="24"/>
        </w:rPr>
        <w:t>«Воздержался» - 1</w:t>
      </w: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7C0D" w:rsidRPr="00D21470" w:rsidRDefault="00037C0D" w:rsidP="00037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0D" w:rsidRPr="00D21470" w:rsidRDefault="00037C0D" w:rsidP="0003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Ученый секретарь                                                       Г.В. Куприянова</w:t>
      </w:r>
    </w:p>
    <w:p w:rsidR="00037C0D" w:rsidRPr="00D21470" w:rsidRDefault="00037C0D" w:rsidP="00037C0D">
      <w:pPr>
        <w:spacing w:after="0" w:line="240" w:lineRule="auto"/>
        <w:rPr>
          <w:sz w:val="24"/>
          <w:szCs w:val="24"/>
        </w:rPr>
      </w:pPr>
    </w:p>
    <w:p w:rsidR="00BA4AFF" w:rsidRDefault="00BA4AFF"/>
    <w:sectPr w:rsidR="00BA4A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E3" w:rsidRDefault="00A57DE3" w:rsidP="00037C0D">
      <w:pPr>
        <w:spacing w:after="0" w:line="240" w:lineRule="auto"/>
      </w:pPr>
      <w:r>
        <w:separator/>
      </w:r>
    </w:p>
  </w:endnote>
  <w:endnote w:type="continuationSeparator" w:id="0">
    <w:p w:rsidR="00A57DE3" w:rsidRDefault="00A57DE3" w:rsidP="0003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066396"/>
      <w:docPartObj>
        <w:docPartGallery w:val="Page Numbers (Bottom of Page)"/>
        <w:docPartUnique/>
      </w:docPartObj>
    </w:sdtPr>
    <w:sdtEndPr/>
    <w:sdtContent>
      <w:p w:rsidR="00607552" w:rsidRDefault="00A57DE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C0D">
          <w:rPr>
            <w:noProof/>
          </w:rPr>
          <w:t>1</w:t>
        </w:r>
        <w:r>
          <w:fldChar w:fldCharType="end"/>
        </w:r>
      </w:p>
    </w:sdtContent>
  </w:sdt>
  <w:p w:rsidR="00607552" w:rsidRDefault="00A57D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E3" w:rsidRDefault="00A57DE3" w:rsidP="00037C0D">
      <w:pPr>
        <w:spacing w:after="0" w:line="240" w:lineRule="auto"/>
      </w:pPr>
      <w:r>
        <w:separator/>
      </w:r>
    </w:p>
  </w:footnote>
  <w:footnote w:type="continuationSeparator" w:id="0">
    <w:p w:rsidR="00A57DE3" w:rsidRDefault="00A57DE3" w:rsidP="00037C0D">
      <w:pPr>
        <w:spacing w:after="0" w:line="240" w:lineRule="auto"/>
      </w:pPr>
      <w:r>
        <w:continuationSeparator/>
      </w:r>
    </w:p>
  </w:footnote>
  <w:footnote w:id="1">
    <w:p w:rsidR="00037C0D" w:rsidRDefault="00037C0D" w:rsidP="00037C0D">
      <w:pPr>
        <w:pStyle w:val="a7"/>
      </w:pPr>
      <w:r>
        <w:rPr>
          <w:rStyle w:val="a9"/>
        </w:rPr>
        <w:footnoteRef/>
      </w:r>
      <w:r>
        <w:t xml:space="preserve"> В голосовании не принимал участие: Гудков А.Н.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56621"/>
    <w:multiLevelType w:val="hybridMultilevel"/>
    <w:tmpl w:val="AFDC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AE"/>
    <w:rsid w:val="00037C0D"/>
    <w:rsid w:val="008C45AE"/>
    <w:rsid w:val="00A57DE3"/>
    <w:rsid w:val="00B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6B707-25D2-4414-8A5C-46C132AA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37C0D"/>
  </w:style>
  <w:style w:type="paragraph" w:styleId="a5">
    <w:name w:val="List Paragraph"/>
    <w:basedOn w:val="a"/>
    <w:link w:val="a6"/>
    <w:qFormat/>
    <w:rsid w:val="00037C0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37C0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37C0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37C0D"/>
    <w:rPr>
      <w:vertAlign w:val="superscript"/>
    </w:rPr>
  </w:style>
  <w:style w:type="table" w:styleId="aa">
    <w:name w:val="Table Grid"/>
    <w:basedOn w:val="a1"/>
    <w:uiPriority w:val="59"/>
    <w:rsid w:val="0003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locked/>
    <w:rsid w:val="0003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2020-10-05T09:44:00Z</dcterms:created>
  <dcterms:modified xsi:type="dcterms:W3CDTF">2020-10-05T09:45:00Z</dcterms:modified>
</cp:coreProperties>
</file>