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62" w:rsidRPr="009958F0" w:rsidRDefault="00122662" w:rsidP="00122662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8F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Pr="009958F0">
        <w:rPr>
          <w:rFonts w:ascii="Times New Roman" w:hAnsi="Times New Roman" w:cs="Times New Roman"/>
          <w:b/>
          <w:sz w:val="28"/>
          <w:szCs w:val="28"/>
        </w:rPr>
        <w:t xml:space="preserve">ГПОУ ЯО Ярославского градостроительного колледжа </w:t>
      </w:r>
    </w:p>
    <w:p w:rsidR="00122662" w:rsidRPr="009958F0" w:rsidRDefault="00122662" w:rsidP="00122662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8F0">
        <w:rPr>
          <w:rFonts w:ascii="Times New Roman" w:hAnsi="Times New Roman" w:cs="Times New Roman"/>
          <w:b/>
          <w:sz w:val="28"/>
          <w:szCs w:val="28"/>
        </w:rPr>
        <w:t xml:space="preserve"> в статусе</w:t>
      </w:r>
      <w:r>
        <w:rPr>
          <w:rFonts w:ascii="Times New Roman" w:hAnsi="Times New Roman" w:cs="Times New Roman"/>
          <w:b/>
          <w:sz w:val="28"/>
          <w:szCs w:val="28"/>
        </w:rPr>
        <w:t xml:space="preserve"> базовой </w:t>
      </w:r>
      <w:r w:rsidRPr="009958F0">
        <w:rPr>
          <w:rFonts w:ascii="Times New Roman" w:hAnsi="Times New Roman" w:cs="Times New Roman"/>
          <w:b/>
          <w:sz w:val="28"/>
          <w:szCs w:val="28"/>
        </w:rPr>
        <w:t>площадки (с ука</w:t>
      </w:r>
      <w:r>
        <w:rPr>
          <w:rFonts w:ascii="Times New Roman" w:hAnsi="Times New Roman" w:cs="Times New Roman"/>
          <w:b/>
          <w:sz w:val="28"/>
          <w:szCs w:val="28"/>
        </w:rPr>
        <w:t xml:space="preserve">занием перечня мероприятий) на </w:t>
      </w:r>
      <w:bookmarkStart w:id="0" w:name="_GoBack"/>
      <w:bookmarkEnd w:id="0"/>
      <w:r w:rsidRPr="009958F0">
        <w:rPr>
          <w:rFonts w:ascii="Times New Roman" w:hAnsi="Times New Roman" w:cs="Times New Roman"/>
          <w:b/>
          <w:sz w:val="28"/>
          <w:szCs w:val="28"/>
        </w:rPr>
        <w:t>период  2019-2021 гг.</w:t>
      </w:r>
    </w:p>
    <w:p w:rsidR="00122662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662" w:rsidRPr="00E62A83" w:rsidRDefault="00122662" w:rsidP="001226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8F0">
        <w:rPr>
          <w:rFonts w:ascii="Times New Roman" w:hAnsi="Times New Roman" w:cs="Times New Roman"/>
          <w:sz w:val="28"/>
          <w:szCs w:val="28"/>
        </w:rPr>
        <w:t>Цель создания базовой площадки: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5E5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B05E5">
        <w:rPr>
          <w:rFonts w:ascii="Times New Roman" w:hAnsi="Times New Roman" w:cs="Times New Roman"/>
          <w:sz w:val="28"/>
          <w:szCs w:val="28"/>
        </w:rPr>
        <w:t>методическая поддержка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ГАУ ДПО ЯО ИРО «</w:t>
      </w:r>
      <w:r w:rsidRPr="00E62A83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Создание сетевых объединений профессиональных образовательных организаций и работодателей по приоритетным направлениям подготовки кадров в Ярославской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22662" w:rsidRDefault="00122662" w:rsidP="0012266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Результат работы базовой площадки: успешная реализация проекта ГАУ ДПО ЯО ИРО «</w:t>
      </w:r>
      <w:r w:rsidRPr="00E62A83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Создание сетевых объединений профессиональных образовательных организаций и работодателей по приоритетным направлениям подготовки кадров в Ярославской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22662" w:rsidRDefault="00122662" w:rsidP="0012266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 базовой площадки:</w:t>
      </w:r>
    </w:p>
    <w:p w:rsidR="00122662" w:rsidRDefault="00122662" w:rsidP="0012266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 </w:t>
      </w:r>
      <w:r w:rsidRPr="00356558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356558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558">
        <w:rPr>
          <w:rFonts w:ascii="Times New Roman" w:hAnsi="Times New Roman" w:cs="Times New Roman"/>
          <w:sz w:val="28"/>
          <w:szCs w:val="28"/>
        </w:rPr>
        <w:t xml:space="preserve"> для организационно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56558">
        <w:rPr>
          <w:rFonts w:ascii="Times New Roman" w:hAnsi="Times New Roman" w:cs="Times New Roman"/>
          <w:sz w:val="28"/>
          <w:szCs w:val="28"/>
        </w:rPr>
        <w:t xml:space="preserve"> взаимодействия ПОО ЯО, входящих в сетевые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662" w:rsidRDefault="00122662" w:rsidP="0012266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Методическая поддержка деятельности сетевых объединений</w:t>
      </w:r>
    </w:p>
    <w:p w:rsidR="00122662" w:rsidRDefault="00122662" w:rsidP="0012266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информационной, консультативной, экспертно-аналитической поддержки ПОО ЯО, входящих в сетевые объединения.</w:t>
      </w:r>
    </w:p>
    <w:p w:rsidR="00122662" w:rsidRPr="00356558" w:rsidRDefault="00122662" w:rsidP="0012266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Организационно-технологическое обеспечение мониторинга результативности деятельности сетевых объединений</w:t>
      </w:r>
    </w:p>
    <w:p w:rsidR="00122662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8F0">
        <w:rPr>
          <w:rFonts w:ascii="Times New Roman" w:hAnsi="Times New Roman" w:cs="Times New Roman"/>
          <w:sz w:val="28"/>
          <w:szCs w:val="28"/>
        </w:rPr>
        <w:t>Основные 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2662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Организационная деятельность.</w:t>
      </w:r>
    </w:p>
    <w:p w:rsidR="00122662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Методическая деятельность.</w:t>
      </w:r>
    </w:p>
    <w:p w:rsidR="00122662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Информационно-консультативная, экспертно-аналитическая деятельность.</w:t>
      </w:r>
    </w:p>
    <w:p w:rsidR="00122662" w:rsidRPr="009958F0" w:rsidRDefault="00122662" w:rsidP="001226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Мониторинговая деятельность</w:t>
      </w:r>
    </w:p>
    <w:p w:rsidR="00122662" w:rsidRPr="00D052E4" w:rsidRDefault="00122662" w:rsidP="00122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E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9365"/>
        <w:gridCol w:w="1909"/>
        <w:gridCol w:w="2440"/>
      </w:tblGrid>
      <w:tr w:rsidR="00122662" w:rsidRPr="009958F0" w:rsidTr="00E44530">
        <w:tc>
          <w:tcPr>
            <w:tcW w:w="846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65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F0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909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F0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40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F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122662" w:rsidRPr="009958F0" w:rsidTr="00E44530">
        <w:tc>
          <w:tcPr>
            <w:tcW w:w="14560" w:type="dxa"/>
            <w:gridSpan w:val="4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Организационная деятельность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65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круглых столов с участниками сетевых объединений профессиональных образовательных организаций, ведущими работодателями по обсуждению актуальных вопросов  сетевого взаимодействия</w:t>
            </w:r>
          </w:p>
        </w:tc>
        <w:tc>
          <w:tcPr>
            <w:tcW w:w="1909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40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опыта сетевого взаимодействия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65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совещаний с руководителями ПОО, сетевых методических комиссий, участвующих в сетевом объединении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совершенствования организационно-методического обеспечения сетевого взаимодействия 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3 квартал ежегодно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дефицитов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механизмов сетевого взаимодействия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365" w:type="dxa"/>
          </w:tcPr>
          <w:p w:rsidR="00122662" w:rsidRPr="00A47C11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 разработке новых и совершенствованию имеющихся </w:t>
            </w:r>
            <w:r w:rsidRPr="00A4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документов, регла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ментирующих деятельность сетевых</w:t>
            </w:r>
            <w:r w:rsidRPr="00A4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инений ПОО ЯО  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2021 г.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и усовершенствован пакет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деятельности сетевых объединений 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365" w:type="dxa"/>
          </w:tcPr>
          <w:p w:rsidR="00122662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мероприятиях регионального, межрегионального уровней, публикация статей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2021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докладов / статьи (не менее 3)</w:t>
            </w:r>
          </w:p>
        </w:tc>
      </w:tr>
      <w:tr w:rsidR="00122662" w:rsidRPr="009958F0" w:rsidTr="00E44530">
        <w:tc>
          <w:tcPr>
            <w:tcW w:w="14560" w:type="dxa"/>
            <w:gridSpan w:val="4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Методическая деятельность</w:t>
            </w:r>
          </w:p>
        </w:tc>
      </w:tr>
      <w:tr w:rsidR="00122662" w:rsidRPr="009958F0" w:rsidTr="00E44530">
        <w:trPr>
          <w:trHeight w:val="1464"/>
        </w:trPr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65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семинаров 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>для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разработки и реализации сетевых образовательных программ;</w:t>
            </w:r>
          </w:p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организации образовательного процесса в сетевой форме;</w:t>
            </w:r>
          </w:p>
          <w:p w:rsidR="00122662" w:rsidRPr="00236EF5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разработки и совершенствования учебно-программной документации, в том числе в сетевой форме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руководящих и педагогических работников ПОО, включающихся в реализации сетевых ОПОП, с механизмами сетевого взаимодействия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65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для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:rsidR="00122662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 совершенствования учебно-методического обеспечения программ, в том числе для реализации электронного и дистанционного обучения в сетевой форме;</w:t>
            </w:r>
          </w:p>
          <w:p w:rsidR="00122662" w:rsidRPr="00672EAE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демонстрационного экзамена с использованием сетевых механизмов и др.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40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компетенций педагогическими работниками ПОО по практике работы с сетевыми ОПОП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65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процесса разработки педагогическими и руководящими работниками сетевых объединений нормативных и методических материалов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методических материалов по вопросам реализации сетевого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ПОО</w:t>
            </w:r>
          </w:p>
        </w:tc>
      </w:tr>
      <w:tr w:rsidR="00122662" w:rsidRPr="009958F0" w:rsidTr="00E44530">
        <w:tc>
          <w:tcPr>
            <w:tcW w:w="14560" w:type="dxa"/>
            <w:gridSpan w:val="4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3.Информационно-консультативная, экспертно-аналитическая деятельность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65" w:type="dxa"/>
          </w:tcPr>
          <w:p w:rsidR="00122662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индивидуальных / групповых консультаций по вопросам деятельности сетевых объединений</w:t>
            </w:r>
          </w:p>
        </w:tc>
        <w:tc>
          <w:tcPr>
            <w:tcW w:w="1909" w:type="dxa"/>
          </w:tcPr>
          <w:p w:rsidR="00122662" w:rsidRPr="00DE239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40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проблемных вопросов сетевого взаимодействия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65" w:type="dxa"/>
          </w:tcPr>
          <w:p w:rsidR="00122662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в актуальном состоянии банка информационно-методических материалов для работников ПОО, входящих в сетевые объединения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банк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65" w:type="dxa"/>
          </w:tcPr>
          <w:p w:rsidR="00122662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 ЯО, обучающихся по сетевым программам, по вопросам нормативного и методического обеспечения реализации сетевых программ 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22662" w:rsidRPr="00E67E05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доступа не менее чем на 75 студентов ежегодно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65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группы Вконтакте для преподавателей сетевых объединений</w:t>
            </w:r>
          </w:p>
        </w:tc>
        <w:tc>
          <w:tcPr>
            <w:tcW w:w="1909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участников группы не менее чем на 50 %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365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сайте ЯГК страницы базовой площадки для размещения информации и организации обратной связи с участниками сетевых объединений </w:t>
            </w:r>
          </w:p>
        </w:tc>
        <w:tc>
          <w:tcPr>
            <w:tcW w:w="1909" w:type="dxa"/>
          </w:tcPr>
          <w:p w:rsidR="00122662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страница с актуальной информацией о деятельности площадки</w:t>
            </w:r>
          </w:p>
        </w:tc>
      </w:tr>
      <w:tr w:rsidR="00122662" w:rsidRPr="009958F0" w:rsidTr="00E44530">
        <w:tc>
          <w:tcPr>
            <w:tcW w:w="14560" w:type="dxa"/>
            <w:gridSpan w:val="4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4.Мониторинговая деятельность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65" w:type="dxa"/>
          </w:tcPr>
          <w:p w:rsidR="00122662" w:rsidRPr="008872FB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и показателей для стартовой диагностики качества подготовки по сетевым программам</w:t>
            </w:r>
          </w:p>
        </w:tc>
        <w:tc>
          <w:tcPr>
            <w:tcW w:w="1909" w:type="dxa"/>
          </w:tcPr>
          <w:p w:rsidR="00122662" w:rsidRPr="008872FB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872FB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440" w:type="dxa"/>
          </w:tcPr>
          <w:p w:rsidR="00122662" w:rsidRPr="008872FB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данные 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65" w:type="dxa"/>
          </w:tcPr>
          <w:p w:rsidR="00122662" w:rsidRPr="00A47C11" w:rsidRDefault="00122662" w:rsidP="00E44530">
            <w:pPr>
              <w:widowControl w:val="0"/>
              <w:shd w:val="clear" w:color="auto" w:fill="FFFFFF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</w:t>
            </w:r>
            <w:r w:rsidRPr="00A4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обработка результатов </w:t>
            </w:r>
            <w:r w:rsidRPr="00A4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стартовой диагностики качества подготовки 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по сетевым программам</w:t>
            </w:r>
          </w:p>
        </w:tc>
        <w:tc>
          <w:tcPr>
            <w:tcW w:w="1909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440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направления корректировки ОПОП 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365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(повышения качества)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удовлетворенности качеством 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 выпускников в рамках сетевого</w:t>
            </w: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09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1">
              <w:rPr>
                <w:rFonts w:ascii="Times New Roman" w:hAnsi="Times New Roman" w:cs="Times New Roman"/>
                <w:sz w:val="24"/>
                <w:szCs w:val="24"/>
              </w:rPr>
              <w:t>декабрь 2020 – май 2021 г.</w:t>
            </w:r>
          </w:p>
        </w:tc>
        <w:tc>
          <w:tcPr>
            <w:tcW w:w="2440" w:type="dxa"/>
          </w:tcPr>
          <w:p w:rsidR="00122662" w:rsidRPr="009958F0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Выяснение отношения выпускников к реализации ОПОП в сетевой форме</w:t>
            </w:r>
          </w:p>
        </w:tc>
      </w:tr>
      <w:tr w:rsidR="00122662" w:rsidRPr="009958F0" w:rsidTr="00E44530">
        <w:tc>
          <w:tcPr>
            <w:tcW w:w="846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9365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данных по  показателям оценки эффективности и качества деятельности сетевых объединений </w:t>
            </w:r>
          </w:p>
        </w:tc>
        <w:tc>
          <w:tcPr>
            <w:tcW w:w="1909" w:type="dxa"/>
          </w:tcPr>
          <w:p w:rsidR="00122662" w:rsidRPr="00A47C11" w:rsidRDefault="00122662" w:rsidP="00E4453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40" w:type="dxa"/>
          </w:tcPr>
          <w:p w:rsidR="00122662" w:rsidRDefault="00122662" w:rsidP="00E4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результативности деятельности сетевых объединений</w:t>
            </w:r>
          </w:p>
        </w:tc>
      </w:tr>
    </w:tbl>
    <w:p w:rsidR="00122662" w:rsidRPr="008267C1" w:rsidRDefault="00122662" w:rsidP="00122662">
      <w:pPr>
        <w:spacing w:after="0" w:line="240" w:lineRule="auto"/>
        <w:rPr>
          <w:sz w:val="28"/>
          <w:szCs w:val="28"/>
        </w:rPr>
      </w:pPr>
    </w:p>
    <w:p w:rsidR="000757BD" w:rsidRDefault="000757BD"/>
    <w:sectPr w:rsidR="000757BD" w:rsidSect="00F350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3D"/>
    <w:rsid w:val="000757BD"/>
    <w:rsid w:val="00122662"/>
    <w:rsid w:val="005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59CC"/>
  <w15:chartTrackingRefBased/>
  <w15:docId w15:val="{3AD4FA36-9BEB-4737-843A-F38553BA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62"/>
    <w:pPr>
      <w:ind w:left="720"/>
      <w:contextualSpacing/>
    </w:pPr>
  </w:style>
  <w:style w:type="table" w:styleId="a4">
    <w:name w:val="Table Grid"/>
    <w:basedOn w:val="a1"/>
    <w:uiPriority w:val="59"/>
    <w:rsid w:val="001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Смирнова</dc:creator>
  <cp:keywords/>
  <dc:description/>
  <cp:lastModifiedBy>Ю.В. Смирнова</cp:lastModifiedBy>
  <cp:revision>2</cp:revision>
  <dcterms:created xsi:type="dcterms:W3CDTF">2019-09-18T11:46:00Z</dcterms:created>
  <dcterms:modified xsi:type="dcterms:W3CDTF">2019-09-18T11:46:00Z</dcterms:modified>
</cp:coreProperties>
</file>