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5" w:rsidRDefault="002A2B85" w:rsidP="002A2B85">
      <w:pPr>
        <w:tabs>
          <w:tab w:val="left" w:pos="1276"/>
        </w:tabs>
        <w:spacing w:after="240"/>
        <w:ind w:left="709"/>
        <w:jc w:val="center"/>
        <w:rPr>
          <w:b/>
        </w:rPr>
      </w:pPr>
      <w:r w:rsidRPr="002A2B85">
        <w:rPr>
          <w:b/>
        </w:rPr>
        <w:t>План- отчет работы организации в статусе базовой площадки на 2023 год</w:t>
      </w:r>
    </w:p>
    <w:p w:rsidR="002A2B85" w:rsidRPr="002A2B85" w:rsidRDefault="002A2B85" w:rsidP="002A2B85">
      <w:pPr>
        <w:tabs>
          <w:tab w:val="left" w:pos="1276"/>
        </w:tabs>
        <w:spacing w:after="240"/>
        <w:ind w:left="709"/>
        <w:jc w:val="center"/>
      </w:pPr>
      <w:r w:rsidRPr="002A2B85">
        <w:rPr>
          <w:i/>
        </w:rPr>
        <w:t>Базовая площадка</w:t>
      </w:r>
      <w:r w:rsidRPr="002A2B85">
        <w:t xml:space="preserve"> Формирование системы профилактики учебной неуспешности в городской школе, функционирующей в зоне риска снижения образовательных результатов</w:t>
      </w:r>
    </w:p>
    <w:p w:rsidR="005A340D" w:rsidRPr="005A340D" w:rsidRDefault="005A340D" w:rsidP="005A340D">
      <w:pPr>
        <w:tabs>
          <w:tab w:val="left" w:pos="1276"/>
        </w:tabs>
        <w:ind w:left="709"/>
        <w:jc w:val="center"/>
        <w:rPr>
          <w:b/>
          <w:i/>
        </w:rPr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2"/>
        <w:gridCol w:w="1922"/>
        <w:gridCol w:w="2047"/>
        <w:gridCol w:w="2693"/>
        <w:gridCol w:w="2977"/>
        <w:gridCol w:w="2835"/>
      </w:tblGrid>
      <w:tr w:rsidR="00914A05" w:rsidRPr="005A340D" w:rsidTr="00914A05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Сроки, место проведения</w:t>
            </w:r>
          </w:p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05" w:rsidRPr="005A340D" w:rsidRDefault="00914A05" w:rsidP="005A340D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05" w:rsidRPr="005A340D" w:rsidRDefault="00914A05" w:rsidP="005A340D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5A340D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05" w:rsidRPr="005A340D" w:rsidRDefault="00914A05" w:rsidP="005A340D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Отметка о выполнении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приказ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Шинкевич Наталья Васильевна</w:t>
            </w:r>
            <w:r>
              <w:rPr>
                <w:lang w:eastAsia="en-US"/>
              </w:rPr>
              <w:t>, директор 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914A05">
            <w:pPr>
              <w:spacing w:line="256" w:lineRule="auto"/>
              <w:jc w:val="both"/>
              <w:rPr>
                <w:lang w:eastAsia="en-US"/>
              </w:rPr>
            </w:pPr>
            <w:r w:rsidRPr="00914A05">
              <w:rPr>
                <w:lang w:eastAsia="en-US"/>
              </w:rPr>
              <w:t>Приказ Муниципального общеобразовательного учреждения лицей №1 Тутаевского муниципального района «</w:t>
            </w:r>
            <w:hyperlink r:id="rId8" w:tgtFrame="_blank" w:history="1">
              <w:r w:rsidRPr="00914A05">
                <w:rPr>
                  <w:lang w:eastAsia="en-US"/>
                </w:rPr>
                <w:t>Об обеспечении реализации регионального инновационного проекта</w:t>
              </w:r>
            </w:hyperlink>
            <w:r>
              <w:rPr>
                <w:lang w:eastAsia="en-US"/>
              </w:rPr>
              <w:t xml:space="preserve">» №133/01-09 от 20.04.2023 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0467E5" w:rsidP="005A340D">
            <w:pPr>
              <w:spacing w:line="256" w:lineRule="auto"/>
              <w:jc w:val="both"/>
              <w:rPr>
                <w:lang w:eastAsia="en-US"/>
              </w:rPr>
            </w:pPr>
            <w:hyperlink r:id="rId9" w:history="1">
              <w:r w:rsidR="00914A05" w:rsidRPr="007B7380">
                <w:rPr>
                  <w:rStyle w:val="a6"/>
                  <w:lang w:eastAsia="en-US"/>
                </w:rPr>
                <w:t>http://liceym1.ru/index.php/innovatsii/uchebnaya-neuspeshnost/dokumenty-kontakty</w:t>
              </w:r>
            </w:hyperlink>
            <w:r w:rsidR="00914A05">
              <w:rPr>
                <w:lang w:eastAsia="en-US"/>
              </w:rPr>
              <w:t xml:space="preserve"> 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 xml:space="preserve">Реализация программы антирисковых мер профилактики </w:t>
            </w:r>
            <w:r w:rsidRPr="005A340D">
              <w:rPr>
                <w:lang w:eastAsia="en-US"/>
              </w:rPr>
              <w:lastRenderedPageBreak/>
              <w:t>учебной неуспешности средствами дифференциации обучения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Шинкевич Наталья Васильевна</w:t>
            </w:r>
            <w:r>
              <w:rPr>
                <w:lang w:eastAsia="en-US"/>
              </w:rPr>
              <w:t>,</w:t>
            </w:r>
          </w:p>
          <w:p w:rsidR="00914A05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МОУ лицей №1</w:t>
            </w:r>
          </w:p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lastRenderedPageBreak/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F2" w:rsidRPr="009669F2" w:rsidRDefault="009669F2" w:rsidP="009669F2">
            <w:pPr>
              <w:pStyle w:val="Default"/>
              <w:rPr>
                <w:rFonts w:eastAsia="Times New Roman"/>
                <w:color w:val="auto"/>
              </w:rPr>
            </w:pPr>
            <w:r>
              <w:lastRenderedPageBreak/>
              <w:t>В течение учебного года реализуется п</w:t>
            </w:r>
            <w:r w:rsidRPr="009669F2">
              <w:rPr>
                <w:rFonts w:eastAsia="Times New Roman"/>
                <w:color w:val="auto"/>
              </w:rPr>
              <w:t xml:space="preserve">рограмма антирисковых мер по направлению </w:t>
            </w:r>
          </w:p>
          <w:p w:rsidR="009669F2" w:rsidRPr="009669F2" w:rsidRDefault="009669F2" w:rsidP="009669F2">
            <w:pPr>
              <w:pStyle w:val="Default"/>
              <w:rPr>
                <w:rFonts w:eastAsia="Times New Roman"/>
                <w:color w:val="auto"/>
              </w:rPr>
            </w:pPr>
            <w:r w:rsidRPr="009669F2">
              <w:rPr>
                <w:rFonts w:eastAsia="Times New Roman"/>
                <w:color w:val="auto"/>
              </w:rPr>
              <w:lastRenderedPageBreak/>
              <w:t xml:space="preserve">«Высокая доля обучающихся с рисками учебной неуспешности» </w:t>
            </w:r>
          </w:p>
          <w:p w:rsidR="00914A05" w:rsidRPr="005A340D" w:rsidRDefault="00914A05" w:rsidP="009669F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Распространение опыта реализация программы антирисковых мер профилактики учебной неуспешности средствами дифференциации обучения на муниципальном уровне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Школы Тутаевского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Пострелиз на сайте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Шинкевич Наталья Васильевна</w:t>
            </w:r>
            <w:r>
              <w:rPr>
                <w:lang w:eastAsia="en-US"/>
              </w:rPr>
              <w:t>,</w:t>
            </w:r>
          </w:p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МОУ лицей №1</w:t>
            </w:r>
          </w:p>
          <w:p w:rsidR="00914A05" w:rsidRPr="005A340D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669F2" w:rsidP="00EC10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05683F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 w:rsidRPr="0005683F">
              <w:rPr>
                <w:lang w:eastAsia="en-US"/>
              </w:rPr>
              <w:t>Апрель</w:t>
            </w:r>
          </w:p>
          <w:p w:rsidR="00914A05" w:rsidRPr="0005683F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 w:rsidRPr="0005683F">
              <w:rPr>
                <w:lang w:eastAsia="en-US"/>
              </w:rPr>
              <w:t>Май</w:t>
            </w:r>
          </w:p>
          <w:p w:rsidR="00914A05" w:rsidRPr="0005683F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 w:rsidRPr="0005683F">
              <w:rPr>
                <w:lang w:eastAsia="en-US"/>
              </w:rPr>
              <w:t>Сентябрь</w:t>
            </w:r>
          </w:p>
          <w:p w:rsidR="00914A05" w:rsidRPr="0005683F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 w:rsidRPr="0005683F">
              <w:rPr>
                <w:lang w:eastAsia="en-US"/>
              </w:rPr>
              <w:t>Октябрь</w:t>
            </w:r>
            <w:r>
              <w:rPr>
                <w:lang w:eastAsia="en-US"/>
              </w:rPr>
              <w:t>,</w:t>
            </w:r>
            <w:r w:rsidRPr="0005683F">
              <w:rPr>
                <w:lang w:eastAsia="en-US"/>
              </w:rPr>
              <w:t xml:space="preserve"> </w:t>
            </w:r>
          </w:p>
          <w:p w:rsidR="00914A05" w:rsidRPr="005A340D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 w:rsidRPr="0005683F">
              <w:rPr>
                <w:lang w:eastAsia="en-US"/>
              </w:rPr>
              <w:t>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Член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Отчет по ТЗ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B83681" w:rsidP="005A340D">
            <w:pPr>
              <w:spacing w:line="256" w:lineRule="auto"/>
              <w:jc w:val="both"/>
              <w:rPr>
                <w:lang w:eastAsia="en-US"/>
              </w:rPr>
            </w:pPr>
            <w:r w:rsidRPr="00B83681">
              <w:rPr>
                <w:lang w:eastAsia="en-US"/>
              </w:rPr>
              <w:t>14 апреля 2023 года</w:t>
            </w:r>
            <w:r>
              <w:rPr>
                <w:lang w:eastAsia="en-US"/>
              </w:rPr>
              <w:t xml:space="preserve"> –</w:t>
            </w:r>
            <w:r w:rsidRPr="00B83681">
              <w:rPr>
                <w:lang w:eastAsia="en-US"/>
              </w:rPr>
              <w:t xml:space="preserve"> участие 1 члена команды в стратегической сессии №1</w:t>
            </w:r>
          </w:p>
          <w:p w:rsidR="00B83681" w:rsidRPr="005A340D" w:rsidRDefault="00B83681" w:rsidP="005A34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мая 2023 года – участие 2-х членов команды в стратегической сессии №2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05683F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2F4496" w:rsidRDefault="00914A05" w:rsidP="000568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</w:t>
            </w:r>
            <w:r w:rsidRPr="00087AD8">
              <w:rPr>
                <w:lang w:eastAsia="en-US"/>
              </w:rPr>
              <w:lastRenderedPageBreak/>
              <w:t xml:space="preserve">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0568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2F4496" w:rsidRDefault="00914A05" w:rsidP="0005683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0568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:rsidR="00914A05" w:rsidRPr="002F4496" w:rsidRDefault="00914A05" w:rsidP="000568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05683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A307C8" w:rsidP="00A307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человека прошли обучение по теме  </w:t>
            </w:r>
            <w:r w:rsidRPr="00A307C8">
              <w:rPr>
                <w:lang w:eastAsia="en-US"/>
              </w:rPr>
              <w:t xml:space="preserve">«Современные </w:t>
            </w:r>
            <w:r w:rsidRPr="00A307C8">
              <w:rPr>
                <w:lang w:eastAsia="en-US"/>
              </w:rPr>
              <w:lastRenderedPageBreak/>
              <w:t>инструменты управления общеобразовательной организацией для улучшения образовательных результатов обучающихся»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Разработка и реализация адресных программ</w:t>
            </w:r>
            <w:r w:rsidRPr="005A34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340D">
              <w:rPr>
                <w:lang w:eastAsia="en-US"/>
              </w:rPr>
              <w:t xml:space="preserve">по работе с обучающимися с трудностями в обучении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EC10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Педагоги, 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Проект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AC4A0B" w:rsidP="005A34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обучающихся лицея переведены условно. К августу для них будут разработаны адресные программы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Разработка и апробация программы «Психологическая поддержка обучающихся с трудностями в обучении»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Август, 2023 – декабрь, 2023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2023 – январь, 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Рабочие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 xml:space="preserve">Разработка пакета ЛНА, обеспечивающих функционирование </w:t>
            </w:r>
            <w:r w:rsidRPr="005A340D">
              <w:rPr>
                <w:lang w:eastAsia="en-US"/>
              </w:rPr>
              <w:lastRenderedPageBreak/>
              <w:t>внутришкольной системы профилактики учебной неуспешности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EC10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Шинкевич Наталья Васильевна</w:t>
            </w:r>
            <w:r>
              <w:rPr>
                <w:lang w:eastAsia="en-US"/>
              </w:rPr>
              <w:t>,</w:t>
            </w:r>
          </w:p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МОУ лицей №1</w:t>
            </w:r>
          </w:p>
          <w:p w:rsidR="00914A05" w:rsidRPr="005A340D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lastRenderedPageBreak/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669F2" w:rsidP="00EC10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 мая 2023 г. – заседание рабочей группы по обсуждению материалов со школами г. Рыбинск в формате видеосвязи (3 </w:t>
            </w:r>
            <w:r>
              <w:rPr>
                <w:lang w:eastAsia="en-US"/>
              </w:rPr>
              <w:lastRenderedPageBreak/>
              <w:t>члена команды участвовало)</w:t>
            </w: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Администрация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14A05" w:rsidRPr="005A340D" w:rsidTr="00914A0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F924C2">
            <w:pPr>
              <w:pStyle w:val="a9"/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Ноябрь-декабрь, 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Школы ЯО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5A340D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Шинкевич Наталья Васильевна</w:t>
            </w:r>
            <w:r>
              <w:rPr>
                <w:lang w:eastAsia="en-US"/>
              </w:rPr>
              <w:t>,</w:t>
            </w:r>
          </w:p>
          <w:p w:rsidR="00914A05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МОУ лицей №1</w:t>
            </w:r>
          </w:p>
          <w:p w:rsidR="00914A05" w:rsidRPr="005A340D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  <w:r w:rsidRPr="005A340D">
              <w:rPr>
                <w:lang w:eastAsia="en-US"/>
              </w:rPr>
              <w:t>Чичерина Ольга Викторовна</w:t>
            </w:r>
            <w:r>
              <w:rPr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5" w:rsidRPr="005A340D" w:rsidRDefault="00914A05" w:rsidP="00EC10C1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E36F0" w:rsidRPr="003E36F0" w:rsidRDefault="003E36F0" w:rsidP="003E36F0"/>
    <w:p w:rsidR="00503AD1" w:rsidRDefault="00503AD1" w:rsidP="00FF566C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F566C" w:rsidRPr="00FF566C" w:rsidRDefault="00FF566C" w:rsidP="00FF566C">
      <w:pPr>
        <w:tabs>
          <w:tab w:val="left" w:pos="3495"/>
        </w:tabs>
      </w:pPr>
    </w:p>
    <w:sectPr w:rsidR="00FF566C" w:rsidRPr="00FF566C" w:rsidSect="00914A05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E5" w:rsidRDefault="000467E5" w:rsidP="00FF566C">
      <w:r>
        <w:separator/>
      </w:r>
    </w:p>
  </w:endnote>
  <w:endnote w:type="continuationSeparator" w:id="0">
    <w:p w:rsidR="000467E5" w:rsidRDefault="000467E5" w:rsidP="00FF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E5" w:rsidRDefault="000467E5" w:rsidP="00FF566C">
      <w:r>
        <w:separator/>
      </w:r>
    </w:p>
  </w:footnote>
  <w:footnote w:type="continuationSeparator" w:id="0">
    <w:p w:rsidR="000467E5" w:rsidRDefault="000467E5" w:rsidP="00FF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65853"/>
    <w:multiLevelType w:val="hybridMultilevel"/>
    <w:tmpl w:val="5E32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5188141D"/>
    <w:multiLevelType w:val="hybridMultilevel"/>
    <w:tmpl w:val="857C5EA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1A510EB"/>
    <w:multiLevelType w:val="multilevel"/>
    <w:tmpl w:val="71A510EB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0"/>
    <w:rsid w:val="00024E11"/>
    <w:rsid w:val="000467E5"/>
    <w:rsid w:val="0005683F"/>
    <w:rsid w:val="000D05E0"/>
    <w:rsid w:val="000F74FD"/>
    <w:rsid w:val="00164483"/>
    <w:rsid w:val="00174825"/>
    <w:rsid w:val="00186EA3"/>
    <w:rsid w:val="001C230E"/>
    <w:rsid w:val="001C773E"/>
    <w:rsid w:val="002613BB"/>
    <w:rsid w:val="002A2B85"/>
    <w:rsid w:val="003E36F0"/>
    <w:rsid w:val="00411BA6"/>
    <w:rsid w:val="00490541"/>
    <w:rsid w:val="00503AD1"/>
    <w:rsid w:val="005061F0"/>
    <w:rsid w:val="00544F33"/>
    <w:rsid w:val="005A340D"/>
    <w:rsid w:val="005E5837"/>
    <w:rsid w:val="005F4CD5"/>
    <w:rsid w:val="00641CF6"/>
    <w:rsid w:val="006B569E"/>
    <w:rsid w:val="006F2430"/>
    <w:rsid w:val="00731E3E"/>
    <w:rsid w:val="00771521"/>
    <w:rsid w:val="007C1842"/>
    <w:rsid w:val="008179A2"/>
    <w:rsid w:val="00873139"/>
    <w:rsid w:val="008D3918"/>
    <w:rsid w:val="00906D2D"/>
    <w:rsid w:val="00914A05"/>
    <w:rsid w:val="009669F2"/>
    <w:rsid w:val="009A1CED"/>
    <w:rsid w:val="009A692A"/>
    <w:rsid w:val="009B53A3"/>
    <w:rsid w:val="00A307C8"/>
    <w:rsid w:val="00A945A4"/>
    <w:rsid w:val="00AC4A0B"/>
    <w:rsid w:val="00AC53BD"/>
    <w:rsid w:val="00B83681"/>
    <w:rsid w:val="00D00E89"/>
    <w:rsid w:val="00D35FB8"/>
    <w:rsid w:val="00D706A3"/>
    <w:rsid w:val="00DA2477"/>
    <w:rsid w:val="00DB282D"/>
    <w:rsid w:val="00DB7970"/>
    <w:rsid w:val="00EC10C1"/>
    <w:rsid w:val="00F34557"/>
    <w:rsid w:val="00F74F28"/>
    <w:rsid w:val="00F92309"/>
    <w:rsid w:val="00F924C2"/>
    <w:rsid w:val="00FA2EBF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40B8-E5E9-4D4F-8432-57AD04A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56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566C"/>
    <w:rPr>
      <w:sz w:val="20"/>
      <w:szCs w:val="20"/>
    </w:rPr>
  </w:style>
  <w:style w:type="character" w:styleId="a5">
    <w:name w:val="footnote reference"/>
    <w:uiPriority w:val="99"/>
    <w:rsid w:val="00FF566C"/>
    <w:rPr>
      <w:vertAlign w:val="superscript"/>
    </w:rPr>
  </w:style>
  <w:style w:type="character" w:styleId="a6">
    <w:name w:val="Hyperlink"/>
    <w:basedOn w:val="a0"/>
    <w:uiPriority w:val="99"/>
    <w:unhideWhenUsed/>
    <w:rsid w:val="0017482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C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CD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A1CED"/>
    <w:pPr>
      <w:ind w:left="720"/>
      <w:contextualSpacing/>
    </w:pPr>
  </w:style>
  <w:style w:type="table" w:styleId="aa">
    <w:name w:val="Table Grid"/>
    <w:basedOn w:val="a1"/>
    <w:uiPriority w:val="39"/>
    <w:rsid w:val="003E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5A34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m1.ru/images/neuspesh/prikaz1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ceym1.ru/index.php/innovatsii/uchebnaya-neuspeshnost/dokumenty-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F908-643D-4F37-9581-22A003B1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Юлия Сергеевна Никитина</cp:lastModifiedBy>
  <cp:revision>3</cp:revision>
  <cp:lastPrinted>2022-12-30T08:26:00Z</cp:lastPrinted>
  <dcterms:created xsi:type="dcterms:W3CDTF">2023-06-16T10:17:00Z</dcterms:created>
  <dcterms:modified xsi:type="dcterms:W3CDTF">2023-06-21T14:41:00Z</dcterms:modified>
</cp:coreProperties>
</file>