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310" w:rsidRDefault="00A90D0A" w:rsidP="00A90D0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E26310" w:rsidRPr="00E26310">
        <w:rPr>
          <w:rFonts w:ascii="Times New Roman" w:eastAsia="Calibri" w:hAnsi="Times New Roman" w:cs="Times New Roman"/>
          <w:b/>
          <w:sz w:val="28"/>
          <w:szCs w:val="28"/>
        </w:rPr>
        <w:t xml:space="preserve">жеквартальный отчет о реализации инновационного проекта </w:t>
      </w: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A90D0A">
        <w:rPr>
          <w:rFonts w:ascii="Times New Roman" w:eastAsia="Calibri" w:hAnsi="Times New Roman" w:cs="Times New Roman"/>
          <w:b/>
          <w:sz w:val="28"/>
          <w:szCs w:val="28"/>
        </w:rPr>
        <w:t>Технология создания профессиональных обучающихся сообществ как средство повышения профессиональной компетентности педагогов в школах при переходе в эффективный режим работы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A90D0A" w:rsidRPr="00D12DD1" w:rsidRDefault="00B23E3F" w:rsidP="00A90D0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  <w:lang w:val="en-US"/>
        </w:rPr>
        <w:t>III</w:t>
      </w:r>
      <w:r w:rsidR="00A90D0A" w:rsidRPr="00D12DD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квартал </w:t>
      </w:r>
      <w:r w:rsidR="00A90D0A" w:rsidRPr="00D12DD1">
        <w:rPr>
          <w:rFonts w:ascii="Times New Roman" w:eastAsia="Calibri" w:hAnsi="Times New Roman" w:cs="Times New Roman"/>
          <w:i/>
          <w:sz w:val="28"/>
          <w:szCs w:val="28"/>
        </w:rPr>
        <w:t>2017 года</w:t>
      </w:r>
    </w:p>
    <w:p w:rsidR="00A90D0A" w:rsidRPr="00E26310" w:rsidRDefault="00A90D0A" w:rsidP="00A90D0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2409"/>
        <w:gridCol w:w="4111"/>
        <w:gridCol w:w="4111"/>
        <w:gridCol w:w="1990"/>
      </w:tblGrid>
      <w:tr w:rsidR="00E26310" w:rsidRPr="00E26310" w:rsidTr="00BB2A98">
        <w:trPr>
          <w:jc w:val="center"/>
        </w:trPr>
        <w:tc>
          <w:tcPr>
            <w:tcW w:w="988" w:type="dxa"/>
          </w:tcPr>
          <w:p w:rsidR="00E26310" w:rsidRPr="00E26310" w:rsidRDefault="00E26310" w:rsidP="005E7EF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63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E263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п.п</w:t>
            </w:r>
            <w:proofErr w:type="spellEnd"/>
            <w:r w:rsidRPr="00E263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E26310" w:rsidRPr="00E26310" w:rsidRDefault="00E26310" w:rsidP="005E7EF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63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4111" w:type="dxa"/>
          </w:tcPr>
          <w:p w:rsidR="00E26310" w:rsidRPr="00E26310" w:rsidRDefault="00E26310" w:rsidP="005E7EF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63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задачи, мероприятия в соответствии с планом работы РИП</w:t>
            </w:r>
          </w:p>
        </w:tc>
        <w:tc>
          <w:tcPr>
            <w:tcW w:w="4111" w:type="dxa"/>
          </w:tcPr>
          <w:p w:rsidR="00E26310" w:rsidRPr="00E26310" w:rsidRDefault="00E26310" w:rsidP="005E7EF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63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Результаты выполнения</w:t>
            </w:r>
          </w:p>
        </w:tc>
        <w:tc>
          <w:tcPr>
            <w:tcW w:w="1990" w:type="dxa"/>
          </w:tcPr>
          <w:p w:rsidR="00E26310" w:rsidRPr="00E26310" w:rsidRDefault="00E26310" w:rsidP="005E7EF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63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Предложения по корректировке</w:t>
            </w:r>
          </w:p>
        </w:tc>
      </w:tr>
      <w:tr w:rsidR="00E26310" w:rsidRPr="00E26310" w:rsidTr="00A90D0A">
        <w:trPr>
          <w:jc w:val="center"/>
        </w:trPr>
        <w:tc>
          <w:tcPr>
            <w:tcW w:w="13609" w:type="dxa"/>
            <w:gridSpan w:val="5"/>
          </w:tcPr>
          <w:p w:rsidR="00E26310" w:rsidRPr="00E26310" w:rsidRDefault="00A90D0A" w:rsidP="00E263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E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 1. Подготовительный (февраль-сентябрь 2017)</w:t>
            </w:r>
          </w:p>
        </w:tc>
      </w:tr>
      <w:tr w:rsidR="006A6B9B" w:rsidRPr="00E26310" w:rsidTr="00BB2A98">
        <w:trPr>
          <w:jc w:val="center"/>
        </w:trPr>
        <w:tc>
          <w:tcPr>
            <w:tcW w:w="988" w:type="dxa"/>
            <w:vMerge w:val="restart"/>
          </w:tcPr>
          <w:p w:rsidR="006A6B9B" w:rsidRPr="00E26310" w:rsidRDefault="006A6B9B" w:rsidP="00E263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310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409" w:type="dxa"/>
            <w:vMerge w:val="restart"/>
          </w:tcPr>
          <w:p w:rsidR="006A6B9B" w:rsidRPr="00E26310" w:rsidRDefault="006A6B9B" w:rsidP="00E263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Август-сентябрь</w:t>
            </w:r>
            <w:r w:rsidRPr="005E7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2017 г.</w:t>
            </w:r>
          </w:p>
        </w:tc>
        <w:tc>
          <w:tcPr>
            <w:tcW w:w="4111" w:type="dxa"/>
            <w:vMerge w:val="restart"/>
          </w:tcPr>
          <w:p w:rsidR="006A6B9B" w:rsidRPr="00E26310" w:rsidRDefault="006A6B9B" w:rsidP="00E263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EF2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Теоретическое исследование: изучение источников, в том числе зарубежных, по данной проблематике</w:t>
            </w:r>
          </w:p>
        </w:tc>
        <w:tc>
          <w:tcPr>
            <w:tcW w:w="4111" w:type="dxa"/>
          </w:tcPr>
          <w:p w:rsidR="006A6B9B" w:rsidRPr="00E26310" w:rsidRDefault="006A6B9B" w:rsidP="00DC30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Подготовлена статья в журнал «Образование личности» Тихомировой О.В., Алферовой А.Б.</w:t>
            </w:r>
          </w:p>
        </w:tc>
        <w:tc>
          <w:tcPr>
            <w:tcW w:w="1990" w:type="dxa"/>
          </w:tcPr>
          <w:p w:rsidR="006A6B9B" w:rsidRPr="00E26310" w:rsidRDefault="006A6B9B" w:rsidP="00E263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6B9B" w:rsidRPr="00E26310" w:rsidTr="00BB2A98">
        <w:trPr>
          <w:jc w:val="center"/>
        </w:trPr>
        <w:tc>
          <w:tcPr>
            <w:tcW w:w="988" w:type="dxa"/>
            <w:vMerge/>
          </w:tcPr>
          <w:p w:rsidR="006A6B9B" w:rsidRPr="00E26310" w:rsidRDefault="006A6B9B" w:rsidP="00E263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6A6B9B" w:rsidRDefault="006A6B9B" w:rsidP="00E263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A6B9B" w:rsidRPr="005E7EF2" w:rsidRDefault="006A6B9B" w:rsidP="00E263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A6B9B" w:rsidRDefault="006A6B9B" w:rsidP="00DC30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русско- язычной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версии статьи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Буссе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А., Боссе Д. «К развитию профессиональных обучающихся сообществ в школах, работающих в сложных социальных контекстах: подготовка совместного российско-германского научного исследования», авт. Тихомирова О.В.,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(научно-методический журнал «Образовательная панорама» №1 (7) 2017)</w:t>
            </w:r>
          </w:p>
        </w:tc>
        <w:tc>
          <w:tcPr>
            <w:tcW w:w="1990" w:type="dxa"/>
          </w:tcPr>
          <w:p w:rsidR="006A6B9B" w:rsidRPr="00E26310" w:rsidRDefault="006A6B9B" w:rsidP="00E263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7EF2" w:rsidRPr="005E7EF2" w:rsidTr="00BB2A98">
        <w:trPr>
          <w:trHeight w:val="968"/>
          <w:jc w:val="center"/>
        </w:trPr>
        <w:tc>
          <w:tcPr>
            <w:tcW w:w="988" w:type="dxa"/>
          </w:tcPr>
          <w:p w:rsidR="005E7EF2" w:rsidRPr="005E7EF2" w:rsidRDefault="005E7EF2" w:rsidP="00E263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EF2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409" w:type="dxa"/>
          </w:tcPr>
          <w:p w:rsidR="005E7EF2" w:rsidRPr="005E7EF2" w:rsidRDefault="0020408F" w:rsidP="00E263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2017 г.</w:t>
            </w:r>
          </w:p>
        </w:tc>
        <w:tc>
          <w:tcPr>
            <w:tcW w:w="4111" w:type="dxa"/>
            <w:vMerge w:val="restart"/>
          </w:tcPr>
          <w:p w:rsidR="005E7EF2" w:rsidRPr="005E7EF2" w:rsidRDefault="005E7EF2" w:rsidP="00E263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EF2">
              <w:rPr>
                <w:rFonts w:ascii="Times New Roman" w:eastAsia="Calibri" w:hAnsi="Times New Roman" w:cs="Times New Roman"/>
                <w:sz w:val="24"/>
                <w:szCs w:val="24"/>
              </w:rPr>
              <w:t>Написание программы эмпирического исследования. Пилотная апробация инструментария.</w:t>
            </w:r>
          </w:p>
        </w:tc>
        <w:tc>
          <w:tcPr>
            <w:tcW w:w="4111" w:type="dxa"/>
          </w:tcPr>
          <w:p w:rsidR="0020408F" w:rsidRPr="0020408F" w:rsidRDefault="0020408F" w:rsidP="00204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Проведены диагностические мероприятия</w:t>
            </w:r>
            <w:r w:rsidRPr="002040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(диагностика профессиональных дефицитов, мониторинг образовательных 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зультатов, опрос учитель-ученик</w:t>
            </w:r>
            <w:r w:rsidRPr="002040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</w:p>
          <w:p w:rsidR="005E7EF2" w:rsidRPr="005E7EF2" w:rsidRDefault="005E7EF2" w:rsidP="00E263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5E7EF2" w:rsidRPr="005E7EF2" w:rsidRDefault="005E7EF2" w:rsidP="00E263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7EF2" w:rsidRPr="005E7EF2" w:rsidTr="00BB2A98">
        <w:trPr>
          <w:jc w:val="center"/>
        </w:trPr>
        <w:tc>
          <w:tcPr>
            <w:tcW w:w="988" w:type="dxa"/>
          </w:tcPr>
          <w:p w:rsidR="005E7EF2" w:rsidRPr="005E7EF2" w:rsidRDefault="005E7EF2" w:rsidP="00E263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E7EF2" w:rsidRPr="005E7EF2" w:rsidRDefault="0020408F" w:rsidP="00E263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  <w:r w:rsidR="005E7EF2" w:rsidRPr="005E7EF2">
              <w:rPr>
                <w:rFonts w:ascii="Times New Roman" w:eastAsia="Calibri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4111" w:type="dxa"/>
            <w:vMerge/>
          </w:tcPr>
          <w:p w:rsidR="005E7EF2" w:rsidRPr="005E7EF2" w:rsidRDefault="005E7EF2" w:rsidP="00E263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E7EF2" w:rsidRPr="005E7EF2" w:rsidRDefault="0020408F" w:rsidP="005E7E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Апробирована </w:t>
            </w:r>
            <w:bookmarkStart w:id="0" w:name="_GoBack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анкета</w:t>
            </w:r>
            <w:r w:rsidR="005E7EF2" w:rsidRPr="005E7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проведения оценки готовности педагогического </w:t>
            </w:r>
            <w:r w:rsidR="005E7EF2" w:rsidRPr="005E7E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коллектива к внедрению технологии создания ПОС</w:t>
            </w:r>
            <w:bookmarkEnd w:id="0"/>
          </w:p>
        </w:tc>
        <w:tc>
          <w:tcPr>
            <w:tcW w:w="1990" w:type="dxa"/>
          </w:tcPr>
          <w:p w:rsidR="005E7EF2" w:rsidRPr="005E7EF2" w:rsidRDefault="005E7EF2" w:rsidP="00E263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6B9B" w:rsidRPr="005E7EF2" w:rsidTr="00BB2A98">
        <w:trPr>
          <w:jc w:val="center"/>
        </w:trPr>
        <w:tc>
          <w:tcPr>
            <w:tcW w:w="988" w:type="dxa"/>
          </w:tcPr>
          <w:p w:rsidR="006A6B9B" w:rsidRPr="005E7EF2" w:rsidRDefault="006A6B9B" w:rsidP="00E263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1.3. </w:t>
            </w:r>
          </w:p>
        </w:tc>
        <w:tc>
          <w:tcPr>
            <w:tcW w:w="2409" w:type="dxa"/>
            <w:vMerge w:val="restart"/>
          </w:tcPr>
          <w:p w:rsidR="006A6B9B" w:rsidRPr="005E7EF2" w:rsidRDefault="006A6B9B" w:rsidP="00E263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2017 г.</w:t>
            </w:r>
          </w:p>
        </w:tc>
        <w:tc>
          <w:tcPr>
            <w:tcW w:w="4111" w:type="dxa"/>
            <w:vMerge w:val="restart"/>
          </w:tcPr>
          <w:p w:rsidR="006A6B9B" w:rsidRPr="005E7EF2" w:rsidRDefault="006A6B9B" w:rsidP="00E263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Информационно-методическое</w:t>
            </w:r>
            <w:r w:rsidRPr="001A28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обеспечение проекта: проведение семинаров, совещаний, подготовка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документов и </w:t>
            </w:r>
            <w:r w:rsidRPr="001A2849">
              <w:rPr>
                <w:rFonts w:ascii="Times New Roman" w:eastAsia="Calibri" w:hAnsi="Times New Roman" w:cs="Times New Roman"/>
                <w:sz w:val="24"/>
                <w:szCs w:val="24"/>
              </w:rPr>
              <w:t>публикаций и др.</w:t>
            </w:r>
          </w:p>
        </w:tc>
        <w:tc>
          <w:tcPr>
            <w:tcW w:w="4111" w:type="dxa"/>
          </w:tcPr>
          <w:p w:rsidR="006A6B9B" w:rsidRPr="005E7EF2" w:rsidRDefault="006A6B9B" w:rsidP="00204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Разработана и готовится к изданию рабочая тетрадь «Педагогические стратегии улучшения качества преподавания в школах, функционирующих в неблагоприятных социальных условиях»</w:t>
            </w:r>
          </w:p>
        </w:tc>
        <w:tc>
          <w:tcPr>
            <w:tcW w:w="1990" w:type="dxa"/>
          </w:tcPr>
          <w:p w:rsidR="006A6B9B" w:rsidRPr="005E7EF2" w:rsidRDefault="006A6B9B" w:rsidP="00E263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6B9B" w:rsidRPr="005E7EF2" w:rsidTr="00BB2A98">
        <w:trPr>
          <w:jc w:val="center"/>
        </w:trPr>
        <w:tc>
          <w:tcPr>
            <w:tcW w:w="988" w:type="dxa"/>
          </w:tcPr>
          <w:p w:rsidR="006A6B9B" w:rsidRPr="005E7EF2" w:rsidRDefault="006A6B9B" w:rsidP="00E263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6A6B9B" w:rsidRDefault="006A6B9B" w:rsidP="00E263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A6B9B" w:rsidRDefault="006A6B9B" w:rsidP="00E263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A6B9B" w:rsidRPr="006A6B9B" w:rsidRDefault="006A6B9B" w:rsidP="006A6B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Размещены на сайте материалы с</w:t>
            </w:r>
            <w:r w:rsidRPr="0035325A">
              <w:rPr>
                <w:rFonts w:ascii="Times New Roman" w:hAnsi="Times New Roman" w:cs="Times New Roman"/>
                <w:sz w:val="24"/>
                <w:szCs w:val="24"/>
              </w:rPr>
              <w:t>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325A">
              <w:rPr>
                <w:rFonts w:ascii="Times New Roman" w:hAnsi="Times New Roman" w:cs="Times New Roman"/>
                <w:sz w:val="24"/>
                <w:szCs w:val="24"/>
              </w:rPr>
              <w:t xml:space="preserve"> «Проектирование профессиональных обучающихся сообществ»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рамках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Летней школы «Ученик в фокусе»)</w:t>
            </w:r>
          </w:p>
        </w:tc>
        <w:tc>
          <w:tcPr>
            <w:tcW w:w="1990" w:type="dxa"/>
          </w:tcPr>
          <w:p w:rsidR="006A6B9B" w:rsidRPr="005E7EF2" w:rsidRDefault="006A6B9B" w:rsidP="00E263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26310" w:rsidRDefault="00E26310"/>
    <w:p w:rsidR="00E26310" w:rsidRDefault="00E26310"/>
    <w:p w:rsidR="00E26310" w:rsidRDefault="00E26310"/>
    <w:sectPr w:rsidR="00E26310" w:rsidSect="00A90D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5D3"/>
    <w:rsid w:val="00050ED1"/>
    <w:rsid w:val="001A2849"/>
    <w:rsid w:val="0020408F"/>
    <w:rsid w:val="003615DC"/>
    <w:rsid w:val="00466412"/>
    <w:rsid w:val="004F15D3"/>
    <w:rsid w:val="005E7EF2"/>
    <w:rsid w:val="005F6EB7"/>
    <w:rsid w:val="006A6B9B"/>
    <w:rsid w:val="00A90D0A"/>
    <w:rsid w:val="00B23E3F"/>
    <w:rsid w:val="00BB2A98"/>
    <w:rsid w:val="00D12DD1"/>
    <w:rsid w:val="00DC308E"/>
    <w:rsid w:val="00E2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45B375-4812-489B-8C20-6A70EECA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Никитина</dc:creator>
  <cp:keywords/>
  <dc:description/>
  <cp:lastModifiedBy>Юлия Сергеевна Никитина</cp:lastModifiedBy>
  <cp:revision>6</cp:revision>
  <dcterms:created xsi:type="dcterms:W3CDTF">2017-10-17T10:19:00Z</dcterms:created>
  <dcterms:modified xsi:type="dcterms:W3CDTF">2017-10-31T12:00:00Z</dcterms:modified>
</cp:coreProperties>
</file>