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900" w:rsidRPr="0026642E" w:rsidRDefault="00464900" w:rsidP="0026642E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26642E">
        <w:rPr>
          <w:rFonts w:ascii="Times New Roman" w:hAnsi="Times New Roman"/>
          <w:bCs/>
          <w:sz w:val="24"/>
          <w:szCs w:val="24"/>
        </w:rPr>
        <w:t>Специальность по ТОП-50</w:t>
      </w:r>
    </w:p>
    <w:p w:rsidR="00464900" w:rsidRPr="0026642E" w:rsidRDefault="00464900" w:rsidP="0026642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642E">
        <w:rPr>
          <w:rFonts w:ascii="Times New Roman" w:hAnsi="Times New Roman"/>
          <w:b/>
          <w:bCs/>
          <w:sz w:val="24"/>
          <w:szCs w:val="24"/>
        </w:rPr>
        <w:t>43.02.1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26642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ГОСТИНИЧНОЕ ДЕЛО</w:t>
      </w:r>
    </w:p>
    <w:p w:rsidR="00464900" w:rsidRPr="0026642E" w:rsidRDefault="00464900" w:rsidP="0026642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</w:t>
      </w:r>
      <w:r w:rsidRPr="0026642E">
        <w:rPr>
          <w:rFonts w:ascii="Times New Roman" w:hAnsi="Times New Roman"/>
          <w:b/>
          <w:bCs/>
          <w:sz w:val="24"/>
          <w:szCs w:val="24"/>
        </w:rPr>
        <w:t>43.02.1</w:t>
      </w:r>
      <w:r>
        <w:rPr>
          <w:rFonts w:ascii="Times New Roman" w:hAnsi="Times New Roman"/>
          <w:b/>
          <w:bCs/>
          <w:sz w:val="24"/>
          <w:szCs w:val="24"/>
        </w:rPr>
        <w:t>4 Гостиничное дело</w:t>
      </w:r>
    </w:p>
    <w:p w:rsidR="00464900" w:rsidRPr="005719CC" w:rsidRDefault="00464900" w:rsidP="005719CC">
      <w:pPr>
        <w:tabs>
          <w:tab w:val="left" w:pos="266"/>
        </w:tabs>
        <w:spacing w:after="0"/>
        <w:rPr>
          <w:rFonts w:ascii="Times New Roman" w:eastAsia="Times New Roman" w:hAnsi="Times New Roman"/>
        </w:rPr>
      </w:pPr>
      <w:r w:rsidRPr="0026642E">
        <w:rPr>
          <w:rFonts w:ascii="Times New Roman" w:hAnsi="Times New Roman"/>
          <w:b/>
          <w:sz w:val="24"/>
          <w:szCs w:val="24"/>
        </w:rPr>
        <w:t>1. Требования к знаниям, умениям, практическому опыту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8"/>
        <w:gridCol w:w="6583"/>
      </w:tblGrid>
      <w:tr w:rsidR="00464900" w:rsidRPr="005719CC" w:rsidTr="00155EBA">
        <w:tc>
          <w:tcPr>
            <w:tcW w:w="2988" w:type="dxa"/>
          </w:tcPr>
          <w:p w:rsidR="00464900" w:rsidRPr="005719CC" w:rsidRDefault="00464900" w:rsidP="005719C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Основной вид деятельности</w:t>
            </w:r>
          </w:p>
        </w:tc>
        <w:tc>
          <w:tcPr>
            <w:tcW w:w="6583" w:type="dxa"/>
          </w:tcPr>
          <w:p w:rsidR="00464900" w:rsidRPr="005719CC" w:rsidRDefault="00464900" w:rsidP="005719C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Требования к знаниям, умениям, практическому опыту</w:t>
            </w:r>
          </w:p>
        </w:tc>
      </w:tr>
      <w:tr w:rsidR="00464900" w:rsidRPr="005719CC" w:rsidTr="00155EBA">
        <w:tc>
          <w:tcPr>
            <w:tcW w:w="2988" w:type="dxa"/>
          </w:tcPr>
          <w:p w:rsidR="00464900" w:rsidRPr="005719CC" w:rsidRDefault="00464900" w:rsidP="005719C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Организация и контроль текущей деятельности сотрудников службы приема и размещения</w:t>
            </w:r>
          </w:p>
        </w:tc>
        <w:tc>
          <w:tcPr>
            <w:tcW w:w="6583" w:type="dxa"/>
          </w:tcPr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  <w:b/>
              </w:rPr>
              <w:t>знать: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законы и иные нормативно-правовые акты РФ в сфере туризма и предоставления гостиничных услуг;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стандарты и операционные процедуры, определяющие работу службы;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методы планирования труда работников службы приема и размещения;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  <w:b/>
              </w:rPr>
              <w:t>уметь: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19CC">
              <w:rPr>
                <w:rFonts w:ascii="Times New Roman" w:hAnsi="Times New Roman"/>
              </w:rPr>
              <w:t>планировать потребности в материальных ресурсах и персонале службы;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19CC">
              <w:rPr>
                <w:rFonts w:ascii="Times New Roman" w:hAnsi="Times New Roman"/>
              </w:rPr>
              <w:t>проводить тренинги и производственный инструктаж работников службы;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19CC">
              <w:rPr>
                <w:rFonts w:ascii="Times New Roman" w:hAnsi="Times New Roman"/>
              </w:rPr>
              <w:t>выстраивать систему стимулирования и дисциплинарной ответственности работников службы приема и размещения;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19CC">
              <w:rPr>
                <w:rFonts w:ascii="Times New Roman" w:hAnsi="Times New Roman"/>
              </w:rPr>
              <w:t>организовывать работу по поддержке и ведению информационной базы данных службы приема и размещения;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19CC">
              <w:rPr>
                <w:rFonts w:ascii="Times New Roman" w:hAnsi="Times New Roman"/>
              </w:rPr>
              <w:t>контролировать работу сотрудников службы приема и размещения по организации встреч, приветствий и обслуживания гостей, по их регистрации и размещению, по охране труда на рабочем месте, по передаче работниками дел при окончании смены;</w:t>
            </w:r>
          </w:p>
          <w:p w:rsidR="00464900" w:rsidRPr="005719CC" w:rsidRDefault="00464900" w:rsidP="00571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  <w:b/>
              </w:rPr>
              <w:t>иметь практический опыт в:</w:t>
            </w:r>
          </w:p>
          <w:p w:rsidR="00464900" w:rsidRPr="005719CC" w:rsidRDefault="00464900" w:rsidP="00571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разработке операционных процедур и стандартов службы приема и размещения;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планировании, организации, стимулировании и контроле деятельности исполнителей по приему и размещению гостей.</w:t>
            </w:r>
          </w:p>
        </w:tc>
      </w:tr>
      <w:tr w:rsidR="00464900" w:rsidRPr="005719CC" w:rsidTr="00155EBA">
        <w:tc>
          <w:tcPr>
            <w:tcW w:w="2988" w:type="dxa"/>
          </w:tcPr>
          <w:p w:rsidR="00464900" w:rsidRPr="005719CC" w:rsidRDefault="00464900" w:rsidP="005719C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Организация и контроль текущей деятельности сотрудников службы питания</w:t>
            </w:r>
          </w:p>
        </w:tc>
        <w:tc>
          <w:tcPr>
            <w:tcW w:w="6583" w:type="dxa"/>
          </w:tcPr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  <w:b/>
              </w:rPr>
              <w:t>знать: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задачи, функции и особенности работы службы питания;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технологии организации процесса питания;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требования к обслуживающему персоналу, правила и нормы охраны труда, техники безопасности, производственной санитарии, противопожарной защиты и личной гигиены;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  <w:bCs/>
              </w:rPr>
              <w:t xml:space="preserve">специализированные информационные программы и технологии, используемые в работе </w:t>
            </w:r>
            <w:r w:rsidRPr="005719CC">
              <w:rPr>
                <w:rFonts w:ascii="Times New Roman" w:eastAsia="Times New Roman" w:hAnsi="Times New Roman"/>
              </w:rPr>
              <w:t>службы питания;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критерии и показатели качества обслуживания;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  <w:b/>
              </w:rPr>
              <w:t>уметь: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  <w:bCs/>
              </w:rPr>
              <w:t xml:space="preserve">осуществлять планирование, организацию, координацию и контроль деятельности </w:t>
            </w:r>
            <w:r w:rsidRPr="005719CC">
              <w:rPr>
                <w:rFonts w:ascii="Times New Roman" w:eastAsia="Times New Roman" w:hAnsi="Times New Roman"/>
              </w:rPr>
              <w:t>службы питания, взаимодействие с другими службами гостиничного комплекса;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оценивать и планировать потребность службы питания в материальных ресурсах и персонале;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анализировать результаты деятельности службы питания и потребности в материальных ресурсах и персонале;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  <w:bCs/>
              </w:rPr>
              <w:t xml:space="preserve">использовать информационные технологии для ведения делопроизводства и выполнения </w:t>
            </w:r>
            <w:r w:rsidRPr="005719CC">
              <w:rPr>
                <w:rFonts w:ascii="Times New Roman" w:eastAsia="Times New Roman" w:hAnsi="Times New Roman"/>
              </w:rPr>
              <w:t>регламентов службы питания;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контролировать соблюдение подчиненными требований охраны труда на производстве и в процессе обслуживания потребителей и соблюдение санитарно-эпидемиологических требований к организации питания;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  <w:b/>
              </w:rPr>
              <w:t>иметь практический опыт в:</w:t>
            </w:r>
          </w:p>
          <w:p w:rsidR="00464900" w:rsidRPr="005719CC" w:rsidRDefault="00464900" w:rsidP="00571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разработке операционных процедур и стандартов службы питания;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lastRenderedPageBreak/>
              <w:t>планировании, организации, стимулировании и контроле деятельности сотрудников службы питания.</w:t>
            </w:r>
          </w:p>
        </w:tc>
      </w:tr>
      <w:tr w:rsidR="00464900" w:rsidRPr="005719CC" w:rsidTr="00155EBA">
        <w:tc>
          <w:tcPr>
            <w:tcW w:w="2988" w:type="dxa"/>
          </w:tcPr>
          <w:p w:rsidR="00464900" w:rsidRPr="005719CC" w:rsidRDefault="00464900" w:rsidP="005719C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lastRenderedPageBreak/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  <w:tc>
          <w:tcPr>
            <w:tcW w:w="6583" w:type="dxa"/>
          </w:tcPr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  <w:b/>
              </w:rPr>
              <w:t>знать: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структуру службы обслуживания и эксплуатации номерного фонда, ее цели, задачи, значение в общей структуре гостиницы;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</w:rPr>
            </w:pPr>
            <w:r w:rsidRPr="005719CC">
              <w:rPr>
                <w:rFonts w:ascii="Times New Roman" w:eastAsia="Times New Roman" w:hAnsi="Times New Roman"/>
              </w:rPr>
              <w:t xml:space="preserve">принципы взаимодействия с другими службами </w:t>
            </w:r>
            <w:r w:rsidRPr="005719CC">
              <w:rPr>
                <w:rFonts w:ascii="Times New Roman" w:eastAsia="Times New Roman" w:hAnsi="Times New Roman"/>
                <w:color w:val="FF0000"/>
              </w:rPr>
              <w:t>гостиницы;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сервисные стандарты housekeeping;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санитарно-гигиенические мероприятия по обеспечению чистоты, порядка, комфорта пребывания гостей;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порядок материально-технического обеспечения гостиницы и контроля за соблюдением норм и стандартов оснащения номерного фонда;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п</w:t>
            </w:r>
            <w:r w:rsidRPr="005719CC">
              <w:rPr>
                <w:rFonts w:ascii="Times New Roman" w:eastAsia="Times New Roman" w:hAnsi="Times New Roman"/>
                <w:bCs/>
              </w:rPr>
              <w:t>ринципы у</w:t>
            </w:r>
            <w:r w:rsidRPr="005719CC">
              <w:rPr>
                <w:rFonts w:ascii="Times New Roman" w:eastAsia="Times New Roman" w:hAnsi="Times New Roman"/>
              </w:rPr>
              <w:t>правления материально-производственными запасами;</w:t>
            </w:r>
          </w:p>
          <w:p w:rsidR="00464900" w:rsidRPr="005719CC" w:rsidRDefault="00464900" w:rsidP="00571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методы оценки уровня предоставляемого гостям сервиса;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требования охраны труда, техники безопасности и правил противопожарной безопасности;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систему отчетности в службе обслуживания и эксплуатации номерного фонда;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  <w:b/>
              </w:rPr>
              <w:t>уметь: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планировать работу службы обслуживания и эксплуатации номерного фонда;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организовывать выполнение и контролировать соблюдение стандартов качества оказываемых услуг сотрудниками службы;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рассчитывать нормативы работы горничных;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контролировать состояние номерного фонда, ведение документации службы, работу обслуживающего персонала по соблюдению техники безопасности на рабочем месте, оказанию первой помощи и действий в экстремальной ситуации;</w:t>
            </w:r>
          </w:p>
          <w:p w:rsidR="00464900" w:rsidRPr="005719CC" w:rsidRDefault="00464900" w:rsidP="00571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  <w:b/>
              </w:rPr>
              <w:t>иметь практический опыт в:</w:t>
            </w:r>
          </w:p>
          <w:p w:rsidR="00464900" w:rsidRPr="005719CC" w:rsidRDefault="00464900" w:rsidP="00571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разработке операционных процедур и стандартов службы обслуживания и эксплуатации номерного фонда</w:t>
            </w:r>
          </w:p>
          <w:p w:rsidR="00464900" w:rsidRPr="005719CC" w:rsidRDefault="00464900" w:rsidP="005719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 xml:space="preserve">планировании, организации, стимулировании и контроле деятельности персонала службы обслуживания и эксплуатации номерного фонда. </w:t>
            </w:r>
          </w:p>
        </w:tc>
      </w:tr>
      <w:tr w:rsidR="00464900" w:rsidRPr="005719CC" w:rsidTr="00155EBA">
        <w:tc>
          <w:tcPr>
            <w:tcW w:w="2988" w:type="dxa"/>
          </w:tcPr>
          <w:p w:rsidR="00464900" w:rsidRPr="005719CC" w:rsidRDefault="00464900" w:rsidP="005719C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Организация и контроль текущей деятельности сотрудников службы бронирования и продаж</w:t>
            </w:r>
          </w:p>
        </w:tc>
        <w:tc>
          <w:tcPr>
            <w:tcW w:w="6583" w:type="dxa"/>
          </w:tcPr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  <w:b/>
              </w:rPr>
              <w:t>знать: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структуру и место службы бронирования и продаж в системе управления гостиничным предприятием и взаимосвязи с другими подразделениями гостиницы;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способы управления доходами гостиницы;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 xml:space="preserve">особенности спроса и предложения в гостиничном </w:t>
            </w:r>
            <w:r w:rsidRPr="005719CC">
              <w:rPr>
                <w:rFonts w:ascii="Times New Roman" w:eastAsia="Times New Roman" w:hAnsi="Times New Roman"/>
                <w:color w:val="FF0000"/>
              </w:rPr>
              <w:t>деле;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особенности работы с различными категориями гостей;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методы управления продажами с учётом сегментации;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способы позиционирования гостиницы и выделения ее конкурентных преимуществ;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особенности продаж номерного фонда и дополнительных услуг гостиницы;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каналы и технологии продаж гостиничного продукта;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ценообразование, виды тарифных планов и тарифную политику гостиничного предприятия;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принципы создания системы «лояльности» работы с гостями;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методы максимизации доходов гостиницы;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критерии эффективности работы персонала гостиницы по продажам;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виды отчетности по продажам;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  <w:b/>
              </w:rPr>
              <w:t>уметь: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осуществлять мониторинг рынка гостиничных услуг;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выделять целевой сегмент клиентской базы;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собирать и анализировать информацию о потребностях целевого рынка;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lastRenderedPageBreak/>
              <w:t xml:space="preserve">ориентироваться в номенклатуре основных и дополнительных услуг </w:t>
            </w:r>
            <w:r w:rsidRPr="005719CC">
              <w:rPr>
                <w:rFonts w:ascii="Times New Roman" w:eastAsia="Times New Roman" w:hAnsi="Times New Roman"/>
                <w:color w:val="FF0000"/>
              </w:rPr>
              <w:t>гостиницы;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разрабатывать мероприятия по повышению лояльности гостей;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выявлять конкурентоспособность гостиничного продукта и разрабатывать мероприятия по ее повышению;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планировать и прогнозировать продажи;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 xml:space="preserve">проводить </w:t>
            </w:r>
            <w:r w:rsidRPr="005719CC">
              <w:rPr>
                <w:rFonts w:ascii="Times New Roman" w:eastAsia="Times New Roman" w:hAnsi="Times New Roman"/>
                <w:color w:val="FF0000"/>
              </w:rPr>
              <w:t xml:space="preserve">обучение  </w:t>
            </w:r>
            <w:r w:rsidRPr="005719CC">
              <w:rPr>
                <w:rFonts w:ascii="Times New Roman" w:eastAsia="Times New Roman" w:hAnsi="Times New Roman"/>
              </w:rPr>
              <w:t>персонала службы бронирования и продаж приемам эффективных продаж;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  <w:b/>
              </w:rPr>
              <w:t>иметь практический опыт в: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719CC">
              <w:rPr>
                <w:rFonts w:ascii="Times New Roman" w:eastAsia="Times New Roman" w:hAnsi="Times New Roman"/>
              </w:rPr>
              <w:t>планировании, организации, стимулировании и контроле деятельности сотрудников службы бронирования и продаж;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19CC">
              <w:rPr>
                <w:rFonts w:ascii="Times New Roman" w:hAnsi="Times New Roman"/>
              </w:rPr>
              <w:t>разработке практических рекомендаций по формированию спроса и стимулированию сбыта гостиничного продукта для различных целевых сегментов;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19CC">
              <w:rPr>
                <w:rFonts w:ascii="Times New Roman" w:hAnsi="Times New Roman"/>
              </w:rPr>
              <w:t>выявлении конкурентоспособности гостиничного продукта;</w:t>
            </w:r>
          </w:p>
          <w:p w:rsidR="00464900" w:rsidRPr="005719CC" w:rsidRDefault="00464900" w:rsidP="005719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19CC">
              <w:rPr>
                <w:rFonts w:ascii="Times New Roman" w:hAnsi="Times New Roman"/>
              </w:rPr>
              <w:t xml:space="preserve">определении эффективности мероприятий по стимулированию сбыта гостиничного продукта. </w:t>
            </w:r>
          </w:p>
        </w:tc>
      </w:tr>
    </w:tbl>
    <w:p w:rsidR="00464900" w:rsidRDefault="00464900" w:rsidP="0026642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64900" w:rsidRPr="0026642E" w:rsidRDefault="00464900" w:rsidP="0026642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6642E">
        <w:rPr>
          <w:rFonts w:ascii="Times New Roman" w:hAnsi="Times New Roman"/>
          <w:b/>
          <w:sz w:val="24"/>
          <w:szCs w:val="24"/>
        </w:rPr>
        <w:t xml:space="preserve">2. Требования к материально-техническим условиям </w:t>
      </w:r>
    </w:p>
    <w:p w:rsidR="00464900" w:rsidRPr="0026642E" w:rsidRDefault="00464900" w:rsidP="002664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b/>
          <w:sz w:val="24"/>
          <w:szCs w:val="24"/>
        </w:rPr>
        <w:t>Перечень кабинетов</w:t>
      </w:r>
      <w:r w:rsidRPr="0026642E">
        <w:rPr>
          <w:rFonts w:ascii="Times New Roman" w:hAnsi="Times New Roman"/>
          <w:sz w:val="24"/>
          <w:szCs w:val="24"/>
        </w:rPr>
        <w:t>, лабораторий, мастерских, тренажеров, тренажерных комплексов и др., обеспечивающих проведение всех предусмотренных образовательной программой видов занятий, практических и лабораторных работ, учебной практики, выполнение курсовых работ, выпускной квалификационной работы.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hAnsi="Times New Roman"/>
        </w:rPr>
      </w:pPr>
      <w:bookmarkStart w:id="1" w:name="sub_78"/>
      <w:r w:rsidRPr="00B91D43">
        <w:rPr>
          <w:rFonts w:ascii="Times New Roman" w:hAnsi="Times New Roman"/>
        </w:rPr>
        <w:t>Перечень кабинетов, лабораторий, мастерских и других помещений</w:t>
      </w:r>
    </w:p>
    <w:bookmarkEnd w:id="1"/>
    <w:p w:rsidR="00464900" w:rsidRPr="00B91D43" w:rsidRDefault="00464900" w:rsidP="00B91D43">
      <w:pPr>
        <w:spacing w:after="0"/>
        <w:ind w:firstLine="720"/>
        <w:jc w:val="both"/>
        <w:rPr>
          <w:rFonts w:ascii="Times New Roman" w:hAnsi="Times New Roman"/>
          <w:color w:val="FF0000"/>
          <w:u w:val="single"/>
        </w:rPr>
      </w:pPr>
      <w:r w:rsidRPr="00B91D43">
        <w:rPr>
          <w:rFonts w:ascii="Times New Roman" w:hAnsi="Times New Roman"/>
          <w:color w:val="FF0000"/>
          <w:u w:val="single"/>
        </w:rPr>
        <w:t>Кабинеты: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lang w:eastAsia="ko-KR"/>
        </w:rPr>
      </w:pPr>
      <w:r w:rsidRPr="00B91D43">
        <w:rPr>
          <w:rFonts w:ascii="Times New Roman" w:eastAsia="Batang" w:hAnsi="Times New Roman"/>
          <w:color w:val="FF0000"/>
          <w:lang w:eastAsia="ko-KR"/>
        </w:rPr>
        <w:t>гуманитарных и социально-экономических дисциплин;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lang w:eastAsia="ko-KR"/>
        </w:rPr>
      </w:pPr>
      <w:r w:rsidRPr="00B91D43">
        <w:rPr>
          <w:rFonts w:ascii="Times New Roman" w:eastAsia="Batang" w:hAnsi="Times New Roman"/>
          <w:color w:val="FF0000"/>
          <w:lang w:eastAsia="ko-KR"/>
        </w:rPr>
        <w:t>иностранного языка;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lang w:eastAsia="ko-KR"/>
        </w:rPr>
      </w:pPr>
      <w:r w:rsidRPr="00B91D43">
        <w:rPr>
          <w:rFonts w:ascii="Times New Roman" w:eastAsia="Batang" w:hAnsi="Times New Roman"/>
          <w:color w:val="FF0000"/>
          <w:lang w:eastAsia="ko-KR"/>
        </w:rPr>
        <w:t>менеджмента и управления персоналом;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lang w:eastAsia="ko-KR"/>
        </w:rPr>
      </w:pPr>
      <w:r w:rsidRPr="00B91D43">
        <w:rPr>
          <w:rFonts w:ascii="Times New Roman" w:eastAsia="Batang" w:hAnsi="Times New Roman"/>
          <w:color w:val="FF0000"/>
          <w:lang w:eastAsia="ko-KR"/>
        </w:rPr>
        <w:t>правового и документационного обеспечения профессиональной деятельности;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lang w:eastAsia="ko-KR"/>
        </w:rPr>
      </w:pPr>
      <w:r w:rsidRPr="00B91D43">
        <w:rPr>
          <w:rFonts w:ascii="Times New Roman" w:eastAsia="Batang" w:hAnsi="Times New Roman"/>
          <w:color w:val="FF0000"/>
          <w:lang w:eastAsia="ko-KR"/>
        </w:rPr>
        <w:t>экономики и бухгалтерского учета;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lang w:eastAsia="ko-KR"/>
        </w:rPr>
      </w:pPr>
      <w:r w:rsidRPr="00B91D43">
        <w:rPr>
          <w:rFonts w:ascii="Times New Roman" w:eastAsia="Batang" w:hAnsi="Times New Roman"/>
          <w:color w:val="FF0000"/>
          <w:lang w:eastAsia="ko-KR"/>
        </w:rPr>
        <w:t>инженерных систем гостиницы;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lang w:eastAsia="ko-KR"/>
        </w:rPr>
      </w:pPr>
      <w:r w:rsidRPr="00B91D43">
        <w:rPr>
          <w:rFonts w:ascii="Times New Roman" w:eastAsia="Batang" w:hAnsi="Times New Roman"/>
          <w:color w:val="FF0000"/>
          <w:lang w:eastAsia="ko-KR"/>
        </w:rPr>
        <w:t>безопасности жизнедеятельности и охраны труда;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u w:val="single"/>
          <w:lang w:eastAsia="ko-KR"/>
        </w:rPr>
      </w:pPr>
      <w:r w:rsidRPr="00B91D43">
        <w:rPr>
          <w:rFonts w:ascii="Times New Roman" w:eastAsia="Batang" w:hAnsi="Times New Roman"/>
          <w:color w:val="FF0000"/>
          <w:u w:val="single"/>
          <w:lang w:eastAsia="ko-KR"/>
        </w:rPr>
        <w:t>Лаборатории и тренинговые кабинеты: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lang w:eastAsia="ko-KR"/>
        </w:rPr>
      </w:pPr>
      <w:r w:rsidRPr="00B91D43">
        <w:rPr>
          <w:rFonts w:ascii="Times New Roman" w:eastAsia="Batang" w:hAnsi="Times New Roman"/>
          <w:color w:val="FF0000"/>
          <w:lang w:eastAsia="ko-KR"/>
        </w:rPr>
        <w:t>информатики и специализированных компьютерных программ, используемых в деятельности гостиниц и иных средств размещения;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lang w:eastAsia="ko-KR"/>
        </w:rPr>
      </w:pPr>
      <w:r w:rsidRPr="00B91D43">
        <w:rPr>
          <w:rFonts w:ascii="Times New Roman" w:eastAsia="Batang" w:hAnsi="Times New Roman"/>
          <w:color w:val="FF0000"/>
          <w:lang w:eastAsia="ko-KR"/>
        </w:rPr>
        <w:t>гостиничный номер (стандарт с двумя кроватями);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lang w:eastAsia="ko-KR"/>
        </w:rPr>
      </w:pPr>
      <w:r w:rsidRPr="00B91D43">
        <w:rPr>
          <w:rFonts w:ascii="Times New Roman" w:eastAsia="Batang" w:hAnsi="Times New Roman"/>
          <w:color w:val="FF0000"/>
          <w:lang w:eastAsia="ko-KR"/>
        </w:rPr>
        <w:t>стойка приема и размещения гостей с модулем он-лайн бронирования.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u w:val="single"/>
          <w:lang w:eastAsia="ko-KR"/>
        </w:rPr>
      </w:pPr>
      <w:r w:rsidRPr="00B91D43">
        <w:rPr>
          <w:rFonts w:ascii="Times New Roman" w:eastAsia="Batang" w:hAnsi="Times New Roman"/>
          <w:color w:val="FF0000"/>
          <w:u w:val="single"/>
          <w:lang w:eastAsia="ko-KR"/>
        </w:rPr>
        <w:t>Спортивный комплекс: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lang w:eastAsia="ko-KR"/>
        </w:rPr>
      </w:pPr>
      <w:r w:rsidRPr="00B91D43">
        <w:rPr>
          <w:rFonts w:ascii="Times New Roman" w:eastAsia="Batang" w:hAnsi="Times New Roman"/>
          <w:color w:val="FF0000"/>
          <w:lang w:eastAsia="ko-KR"/>
        </w:rPr>
        <w:t>спортивный зал;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lang w:eastAsia="ko-KR"/>
        </w:rPr>
      </w:pPr>
      <w:r w:rsidRPr="00B91D43">
        <w:rPr>
          <w:rFonts w:ascii="Times New Roman" w:eastAsia="Batang" w:hAnsi="Times New Roman"/>
          <w:color w:val="FF0000"/>
          <w:lang w:eastAsia="ko-KR"/>
        </w:rPr>
        <w:t>открытый стадион широкого профиля с элементами полосы препятствий;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lang w:eastAsia="ko-KR"/>
        </w:rPr>
      </w:pPr>
      <w:r w:rsidRPr="00B91D43">
        <w:rPr>
          <w:rFonts w:ascii="Times New Roman" w:eastAsia="Batang" w:hAnsi="Times New Roman"/>
          <w:color w:val="FF0000"/>
          <w:lang w:eastAsia="ko-KR"/>
        </w:rPr>
        <w:t>стрелковый тир (в любой модификации, включая электронный) или место для стрельбы.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u w:val="single"/>
          <w:lang w:eastAsia="ko-KR"/>
        </w:rPr>
      </w:pPr>
      <w:r w:rsidRPr="00B91D43">
        <w:rPr>
          <w:rFonts w:ascii="Times New Roman" w:eastAsia="Batang" w:hAnsi="Times New Roman"/>
          <w:color w:val="FF0000"/>
          <w:u w:val="single"/>
          <w:lang w:eastAsia="ko-KR"/>
        </w:rPr>
        <w:t>Залы: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lang w:eastAsia="ko-KR"/>
        </w:rPr>
      </w:pPr>
      <w:r w:rsidRPr="00B91D43">
        <w:rPr>
          <w:rFonts w:ascii="Times New Roman" w:eastAsia="Batang" w:hAnsi="Times New Roman"/>
          <w:color w:val="FF0000"/>
          <w:lang w:eastAsia="ko-KR"/>
        </w:rPr>
        <w:t>библиотека, читальный зал с выходом в сеть Интернет;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eastAsia="Batang" w:hAnsi="Times New Roman"/>
          <w:color w:val="FF0000"/>
          <w:lang w:eastAsia="ko-KR"/>
        </w:rPr>
      </w:pPr>
      <w:r w:rsidRPr="00B91D43">
        <w:rPr>
          <w:rFonts w:ascii="Times New Roman" w:eastAsia="Batang" w:hAnsi="Times New Roman"/>
          <w:color w:val="FF0000"/>
          <w:lang w:eastAsia="ko-KR"/>
        </w:rPr>
        <w:t>актовый зал.</w:t>
      </w:r>
    </w:p>
    <w:p w:rsidR="00464900" w:rsidRPr="00B91D43" w:rsidRDefault="00464900" w:rsidP="00B91D43">
      <w:pPr>
        <w:spacing w:after="0"/>
        <w:ind w:firstLine="720"/>
        <w:rPr>
          <w:rFonts w:ascii="Times New Roman" w:hAnsi="Times New Roman"/>
        </w:rPr>
      </w:pPr>
    </w:p>
    <w:p w:rsidR="00464900" w:rsidRPr="00B91D43" w:rsidRDefault="00464900" w:rsidP="00B91D43">
      <w:pPr>
        <w:spacing w:after="0"/>
        <w:ind w:firstLine="720"/>
        <w:rPr>
          <w:rFonts w:ascii="Times New Roman" w:hAnsi="Times New Roman"/>
        </w:rPr>
      </w:pPr>
      <w:r w:rsidRPr="00B91D43">
        <w:rPr>
          <w:rFonts w:ascii="Times New Roman" w:hAnsi="Times New Roman"/>
          <w:b/>
        </w:rPr>
        <w:t xml:space="preserve">Материально-техническое оснащение </w:t>
      </w:r>
      <w:r w:rsidRPr="00B91D43">
        <w:rPr>
          <w:rFonts w:ascii="Times New Roman" w:hAnsi="Times New Roman"/>
        </w:rPr>
        <w:t>лабораторий, мастерских и баз практики по профессии (специальности)</w:t>
      </w:r>
    </w:p>
    <w:p w:rsidR="00464900" w:rsidRDefault="00464900" w:rsidP="00B91D43">
      <w:pPr>
        <w:spacing w:after="0"/>
        <w:rPr>
          <w:rFonts w:ascii="Times New Roman" w:hAnsi="Times New Roman"/>
        </w:rPr>
      </w:pPr>
      <w:r w:rsidRPr="00B91D43">
        <w:rPr>
          <w:rFonts w:ascii="Times New Roman" w:hAnsi="Times New Roman"/>
        </w:rPr>
        <w:t xml:space="preserve">Образовательная организация, реализующая программу по (профессии) специальности  </w:t>
      </w:r>
      <w:r w:rsidRPr="00B91D43">
        <w:rPr>
          <w:rFonts w:ascii="Times New Roman" w:hAnsi="Times New Roman"/>
          <w:color w:val="FF0000"/>
        </w:rPr>
        <w:t xml:space="preserve">43.02.14 Гостиничное дело </w:t>
      </w:r>
      <w:r w:rsidRPr="00B91D43">
        <w:rPr>
          <w:rFonts w:ascii="Times New Roman" w:hAnsi="Times New Roman"/>
        </w:rPr>
        <w:t>должна располагать материально-технической базой, обеспечивающей проведение всех видов дисциплинарной и междисциплинарной подготовки, лабораторной, практической работы обучающихся, предусмотренных учебным планом и соответствующей действующим санитарным и противопожарным правилам и нормам. Минимально необходимый для реализации ООП перечень материально- технического обеспечения, включает в себя</w:t>
      </w:r>
      <w:r>
        <w:rPr>
          <w:rFonts w:ascii="Times New Roman" w:hAnsi="Times New Roman"/>
        </w:rPr>
        <w:t xml:space="preserve"> следующее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hAnsi="Times New Roman"/>
          <w:b/>
          <w:color w:val="FF0000"/>
        </w:rPr>
      </w:pPr>
      <w:r w:rsidRPr="00B91D43">
        <w:rPr>
          <w:rFonts w:ascii="Times New Roman" w:hAnsi="Times New Roman"/>
          <w:b/>
          <w:color w:val="FF0000"/>
        </w:rPr>
        <w:t>Требования к материально-техническому обеспечению</w:t>
      </w:r>
      <w:r>
        <w:rPr>
          <w:rFonts w:ascii="Times New Roman" w:hAnsi="Times New Roman"/>
          <w:b/>
          <w:color w:val="FF0000"/>
        </w:rPr>
        <w:t xml:space="preserve"> </w:t>
      </w:r>
      <w:r w:rsidRPr="00B91D43">
        <w:rPr>
          <w:rFonts w:ascii="Times New Roman" w:hAnsi="Times New Roman"/>
          <w:b/>
          <w:color w:val="FF0000"/>
        </w:rPr>
        <w:t xml:space="preserve">учебно-производственной мастерской </w:t>
      </w:r>
    </w:p>
    <w:p w:rsidR="00464900" w:rsidRPr="00B91D43" w:rsidRDefault="00464900" w:rsidP="00B91D43">
      <w:pPr>
        <w:spacing w:after="0"/>
        <w:ind w:firstLine="720"/>
        <w:jc w:val="both"/>
        <w:rPr>
          <w:rFonts w:ascii="Times New Roman" w:hAnsi="Times New Roman"/>
          <w:color w:val="FF0000"/>
        </w:rPr>
      </w:pPr>
      <w:r w:rsidRPr="00B91D43">
        <w:rPr>
          <w:rFonts w:ascii="Times New Roman" w:hAnsi="Times New Roman"/>
          <w:color w:val="FF0000"/>
        </w:rPr>
        <w:lastRenderedPageBreak/>
        <w:t>информатики и специализированных компьютерных программ, используемых в деятельности гостиниц и иных средств размещения</w:t>
      </w:r>
    </w:p>
    <w:p w:rsidR="00464900" w:rsidRPr="00B91D43" w:rsidRDefault="00464900" w:rsidP="00B91D43">
      <w:pPr>
        <w:pStyle w:val="1"/>
        <w:spacing w:before="0" w:after="0"/>
        <w:ind w:left="0"/>
        <w:jc w:val="both"/>
        <w:rPr>
          <w:b/>
          <w:color w:val="FF0000"/>
          <w:sz w:val="22"/>
          <w:szCs w:val="22"/>
        </w:rPr>
      </w:pPr>
      <w:r w:rsidRPr="00B91D43">
        <w:rPr>
          <w:b/>
          <w:color w:val="FF0000"/>
          <w:sz w:val="22"/>
          <w:szCs w:val="22"/>
        </w:rPr>
        <w:t>Основное и вспомогательное технологическое оборудование</w:t>
      </w:r>
    </w:p>
    <w:p w:rsidR="00464900" w:rsidRPr="00B91D43" w:rsidRDefault="00464900" w:rsidP="00B91D43">
      <w:pPr>
        <w:spacing w:after="0"/>
        <w:jc w:val="right"/>
        <w:rPr>
          <w:rFonts w:ascii="Times New Roman" w:hAnsi="Times New Roman"/>
          <w:color w:val="FF0000"/>
        </w:rPr>
      </w:pPr>
      <w:r w:rsidRPr="00B91D43">
        <w:rPr>
          <w:rFonts w:ascii="Times New Roman" w:hAnsi="Times New Roman"/>
          <w:color w:val="FF0000"/>
        </w:rPr>
        <w:t>Таблица 1</w:t>
      </w:r>
    </w:p>
    <w:p w:rsidR="00464900" w:rsidRPr="00B91D43" w:rsidRDefault="00464900" w:rsidP="00B91D43">
      <w:pPr>
        <w:pStyle w:val="1"/>
        <w:spacing w:before="0" w:after="0"/>
        <w:ind w:left="0"/>
        <w:jc w:val="right"/>
        <w:rPr>
          <w:b/>
          <w:color w:val="FF0000"/>
          <w:sz w:val="22"/>
          <w:szCs w:val="22"/>
        </w:rPr>
      </w:pPr>
    </w:p>
    <w:tbl>
      <w:tblPr>
        <w:tblW w:w="774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4253"/>
        <w:gridCol w:w="2646"/>
      </w:tblGrid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91D43">
              <w:rPr>
                <w:color w:val="FF0000"/>
                <w:sz w:val="22"/>
                <w:szCs w:val="22"/>
              </w:rPr>
              <w:t>№ п/п</w:t>
            </w:r>
          </w:p>
        </w:tc>
        <w:tc>
          <w:tcPr>
            <w:tcW w:w="4253" w:type="dxa"/>
          </w:tcPr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91D43">
              <w:rPr>
                <w:color w:val="FF0000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2646" w:type="dxa"/>
          </w:tcPr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91D43">
              <w:rPr>
                <w:color w:val="FF0000"/>
                <w:sz w:val="22"/>
                <w:szCs w:val="22"/>
              </w:rPr>
              <w:t>Кол-во единиц</w:t>
            </w:r>
          </w:p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91D43">
              <w:rPr>
                <w:color w:val="FF0000"/>
                <w:sz w:val="22"/>
                <w:szCs w:val="22"/>
              </w:rPr>
              <w:t>на 15 рабочих мест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pStyle w:val="1"/>
              <w:numPr>
                <w:ilvl w:val="0"/>
                <w:numId w:val="21"/>
              </w:numPr>
              <w:spacing w:before="0" w:after="0"/>
              <w:ind w:left="0"/>
              <w:contextualSpacing/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91D43">
              <w:rPr>
                <w:color w:val="FF0000"/>
                <w:sz w:val="22"/>
                <w:szCs w:val="22"/>
              </w:rPr>
              <w:t xml:space="preserve">Персональный компьютер </w:t>
            </w:r>
          </w:p>
        </w:tc>
        <w:tc>
          <w:tcPr>
            <w:tcW w:w="2646" w:type="dxa"/>
          </w:tcPr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91D43">
              <w:rPr>
                <w:color w:val="FF0000"/>
                <w:sz w:val="22"/>
                <w:szCs w:val="22"/>
              </w:rPr>
              <w:t xml:space="preserve">15 шт. </w:t>
            </w:r>
          </w:p>
        </w:tc>
      </w:tr>
    </w:tbl>
    <w:p w:rsidR="00464900" w:rsidRPr="00B91D43" w:rsidRDefault="00464900" w:rsidP="00B91D43">
      <w:pPr>
        <w:spacing w:after="0"/>
        <w:ind w:firstLine="698"/>
        <w:jc w:val="right"/>
        <w:rPr>
          <w:rStyle w:val="a6"/>
          <w:rFonts w:ascii="Times New Roman" w:eastAsia="Times New Roman" w:hAnsi="Times New Roman"/>
          <w:bCs/>
          <w:color w:val="FF0000"/>
        </w:rPr>
      </w:pPr>
    </w:p>
    <w:p w:rsidR="00464900" w:rsidRPr="00B91D43" w:rsidRDefault="00464900" w:rsidP="00B91D43">
      <w:pPr>
        <w:pStyle w:val="1"/>
        <w:spacing w:before="0" w:after="0"/>
        <w:ind w:left="0"/>
        <w:jc w:val="both"/>
        <w:rPr>
          <w:b/>
          <w:color w:val="FF0000"/>
          <w:sz w:val="22"/>
          <w:szCs w:val="22"/>
        </w:rPr>
      </w:pPr>
      <w:r w:rsidRPr="00B91D43">
        <w:rPr>
          <w:b/>
          <w:color w:val="FF0000"/>
          <w:sz w:val="22"/>
          <w:szCs w:val="22"/>
        </w:rPr>
        <w:t>Инструмент, приспособления, принадлежности, инвентарь</w:t>
      </w:r>
    </w:p>
    <w:p w:rsidR="00464900" w:rsidRPr="00B91D43" w:rsidRDefault="00464900" w:rsidP="00B91D43">
      <w:pPr>
        <w:spacing w:after="0"/>
        <w:jc w:val="right"/>
        <w:rPr>
          <w:rFonts w:ascii="Times New Roman" w:hAnsi="Times New Roman"/>
          <w:color w:val="FF0000"/>
        </w:rPr>
      </w:pPr>
      <w:r w:rsidRPr="00B91D43">
        <w:rPr>
          <w:rFonts w:ascii="Times New Roman" w:hAnsi="Times New Roman"/>
          <w:color w:val="FF0000"/>
        </w:rPr>
        <w:t>Таблица 2</w:t>
      </w:r>
    </w:p>
    <w:p w:rsidR="00464900" w:rsidRPr="00B91D43" w:rsidRDefault="00464900" w:rsidP="00B91D43">
      <w:pPr>
        <w:pStyle w:val="1"/>
        <w:spacing w:before="0" w:after="0"/>
        <w:ind w:left="0"/>
        <w:jc w:val="both"/>
        <w:rPr>
          <w:b/>
          <w:color w:val="FF0000"/>
          <w:sz w:val="22"/>
          <w:szCs w:val="22"/>
        </w:rPr>
      </w:pPr>
    </w:p>
    <w:tbl>
      <w:tblPr>
        <w:tblW w:w="883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2410"/>
        <w:gridCol w:w="2835"/>
        <w:gridCol w:w="2741"/>
      </w:tblGrid>
      <w:tr w:rsidR="00464900" w:rsidRPr="00B91D43" w:rsidTr="00155EBA">
        <w:trPr>
          <w:trHeight w:val="690"/>
        </w:trPr>
        <w:tc>
          <w:tcPr>
            <w:tcW w:w="850" w:type="dxa"/>
            <w:vMerge w:val="restart"/>
          </w:tcPr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91D43">
              <w:rPr>
                <w:color w:val="FF0000"/>
                <w:sz w:val="22"/>
                <w:szCs w:val="22"/>
              </w:rPr>
              <w:t>№ п/п</w:t>
            </w:r>
          </w:p>
        </w:tc>
        <w:tc>
          <w:tcPr>
            <w:tcW w:w="2410" w:type="dxa"/>
            <w:vMerge w:val="restart"/>
          </w:tcPr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91D43">
              <w:rPr>
                <w:color w:val="FF0000"/>
                <w:sz w:val="22"/>
                <w:szCs w:val="22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5576" w:type="dxa"/>
            <w:gridSpan w:val="2"/>
          </w:tcPr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91D43">
              <w:rPr>
                <w:color w:val="FF0000"/>
                <w:sz w:val="22"/>
                <w:szCs w:val="22"/>
              </w:rPr>
              <w:t>Кол-во единиц</w:t>
            </w:r>
          </w:p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91D43">
              <w:rPr>
                <w:color w:val="FF0000"/>
                <w:sz w:val="22"/>
                <w:szCs w:val="22"/>
              </w:rPr>
              <w:t>на 15 рабочих мест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  <w:vMerge/>
          </w:tcPr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</w:tcPr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91D43">
              <w:rPr>
                <w:color w:val="FF0000"/>
                <w:sz w:val="22"/>
                <w:szCs w:val="22"/>
              </w:rPr>
              <w:t>для индивидуального пользования</w:t>
            </w:r>
          </w:p>
        </w:tc>
        <w:tc>
          <w:tcPr>
            <w:tcW w:w="2741" w:type="dxa"/>
          </w:tcPr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91D43">
              <w:rPr>
                <w:color w:val="FF0000"/>
                <w:sz w:val="22"/>
                <w:szCs w:val="22"/>
              </w:rPr>
              <w:t>для группового использования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91D43">
              <w:rPr>
                <w:color w:val="FF0000"/>
                <w:sz w:val="22"/>
                <w:szCs w:val="22"/>
              </w:rPr>
              <w:t>1.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b/>
                <w:color w:val="FF0000"/>
                <w:sz w:val="22"/>
                <w:szCs w:val="22"/>
              </w:rPr>
            </w:pPr>
            <w:r w:rsidRPr="00B91D43">
              <w:rPr>
                <w:rStyle w:val="a7"/>
                <w:rFonts w:eastAsia="Times New Roman"/>
                <w:bCs/>
                <w:color w:val="FF0000"/>
                <w:sz w:val="22"/>
                <w:szCs w:val="22"/>
              </w:rPr>
              <w:t xml:space="preserve">Комплексная автоматизированная  система управления отелем Opera (Fidelio, </w:t>
            </w:r>
            <w:r w:rsidRPr="00B91D43">
              <w:rPr>
                <w:b/>
                <w:bCs/>
                <w:color w:val="FF0000"/>
                <w:sz w:val="22"/>
                <w:szCs w:val="22"/>
              </w:rPr>
              <w:t>Libra</w:t>
            </w:r>
            <w:r w:rsidRPr="00B91D43">
              <w:rPr>
                <w:b/>
                <w:color w:val="FF0000"/>
                <w:sz w:val="22"/>
                <w:szCs w:val="22"/>
              </w:rPr>
              <w:t xml:space="preserve"> и др.)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B91D43">
              <w:rPr>
                <w:color w:val="FF0000"/>
                <w:sz w:val="22"/>
                <w:szCs w:val="22"/>
              </w:rPr>
              <w:t xml:space="preserve">1 программа на сервере </w:t>
            </w:r>
          </w:p>
        </w:tc>
        <w:tc>
          <w:tcPr>
            <w:tcW w:w="2741" w:type="dxa"/>
          </w:tcPr>
          <w:p w:rsidR="00464900" w:rsidRPr="00B91D43" w:rsidRDefault="00464900" w:rsidP="00B91D43">
            <w:pPr>
              <w:pStyle w:val="1"/>
              <w:spacing w:before="0" w:after="0"/>
              <w:ind w:left="0"/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:rsidR="00464900" w:rsidRPr="00B91D43" w:rsidRDefault="00464900" w:rsidP="00B91D43">
      <w:pPr>
        <w:spacing w:after="0"/>
        <w:ind w:firstLine="547"/>
        <w:rPr>
          <w:rStyle w:val="a6"/>
          <w:rFonts w:ascii="Times New Roman" w:eastAsia="Times New Roman" w:hAnsi="Times New Roman"/>
          <w:bCs/>
          <w:color w:val="FF0000"/>
        </w:rPr>
      </w:pPr>
    </w:p>
    <w:p w:rsidR="00464900" w:rsidRPr="00B91D43" w:rsidRDefault="00464900" w:rsidP="00B91D43">
      <w:pPr>
        <w:spacing w:after="0"/>
        <w:jc w:val="center"/>
        <w:rPr>
          <w:rFonts w:ascii="Times New Roman" w:hAnsi="Times New Roman"/>
          <w:color w:val="FF0000"/>
        </w:rPr>
      </w:pPr>
      <w:r w:rsidRPr="00B91D43">
        <w:rPr>
          <w:rFonts w:ascii="Times New Roman" w:hAnsi="Times New Roman"/>
          <w:color w:val="FF0000"/>
        </w:rPr>
        <w:t>Требования к материально-техническому обеспечению</w:t>
      </w:r>
      <w:r>
        <w:rPr>
          <w:rFonts w:ascii="Times New Roman" w:hAnsi="Times New Roman"/>
          <w:color w:val="FF0000"/>
        </w:rPr>
        <w:t xml:space="preserve"> </w:t>
      </w:r>
      <w:r w:rsidRPr="00B91D43">
        <w:rPr>
          <w:rFonts w:ascii="Times New Roman" w:hAnsi="Times New Roman"/>
          <w:color w:val="FF0000"/>
        </w:rPr>
        <w:t xml:space="preserve">учебно-производственной мастерской </w:t>
      </w:r>
    </w:p>
    <w:p w:rsidR="00464900" w:rsidRPr="00B91D43" w:rsidRDefault="00464900" w:rsidP="00B91D43">
      <w:pPr>
        <w:spacing w:after="0"/>
        <w:ind w:firstLine="600"/>
        <w:jc w:val="both"/>
        <w:rPr>
          <w:rFonts w:ascii="Times New Roman" w:hAnsi="Times New Roman"/>
          <w:color w:val="FF0000"/>
        </w:rPr>
      </w:pPr>
    </w:p>
    <w:p w:rsidR="00464900" w:rsidRPr="00B91D43" w:rsidRDefault="00464900" w:rsidP="00B91D43">
      <w:pPr>
        <w:spacing w:after="0"/>
        <w:ind w:firstLine="600"/>
        <w:jc w:val="center"/>
        <w:rPr>
          <w:rFonts w:ascii="Times New Roman" w:hAnsi="Times New Roman"/>
          <w:color w:val="FF0000"/>
        </w:rPr>
      </w:pPr>
      <w:r w:rsidRPr="00B91D43">
        <w:rPr>
          <w:rFonts w:ascii="Times New Roman" w:hAnsi="Times New Roman"/>
          <w:color w:val="FF0000"/>
        </w:rPr>
        <w:t>гостиничный номер (стандарт с двумя кроватями);</w:t>
      </w:r>
    </w:p>
    <w:p w:rsidR="00464900" w:rsidRPr="00B91D43" w:rsidRDefault="00464900" w:rsidP="00B91D43">
      <w:pPr>
        <w:spacing w:after="0"/>
        <w:contextualSpacing/>
        <w:jc w:val="center"/>
        <w:rPr>
          <w:rFonts w:ascii="Times New Roman" w:hAnsi="Times New Roman"/>
          <w:color w:val="FF0000"/>
        </w:rPr>
      </w:pPr>
      <w:r w:rsidRPr="00B91D43">
        <w:rPr>
          <w:rFonts w:ascii="Times New Roman" w:hAnsi="Times New Roman"/>
          <w:color w:val="FF0000"/>
        </w:rPr>
        <w:t>Основное и вспомогательное технологическое оборудование</w:t>
      </w:r>
    </w:p>
    <w:p w:rsidR="00464900" w:rsidRPr="00B91D43" w:rsidRDefault="00464900" w:rsidP="00B91D43">
      <w:pPr>
        <w:spacing w:after="0"/>
        <w:jc w:val="right"/>
        <w:rPr>
          <w:rFonts w:ascii="Times New Roman" w:hAnsi="Times New Roman"/>
          <w:color w:val="FF0000"/>
        </w:rPr>
      </w:pPr>
      <w:r w:rsidRPr="00B91D43">
        <w:rPr>
          <w:rFonts w:ascii="Times New Roman" w:hAnsi="Times New Roman"/>
          <w:color w:val="FF0000"/>
        </w:rPr>
        <w:t>Таблица 3</w:t>
      </w:r>
    </w:p>
    <w:p w:rsidR="00464900" w:rsidRPr="00B91D43" w:rsidRDefault="00464900" w:rsidP="00B91D43">
      <w:pPr>
        <w:spacing w:after="0"/>
        <w:contextualSpacing/>
        <w:jc w:val="both"/>
        <w:rPr>
          <w:rFonts w:ascii="Times New Roman" w:hAnsi="Times New Roman"/>
          <w:color w:val="FF0000"/>
        </w:rPr>
      </w:pPr>
    </w:p>
    <w:tbl>
      <w:tblPr>
        <w:tblW w:w="889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4253"/>
        <w:gridCol w:w="3793"/>
      </w:tblGrid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№ п/п</w:t>
            </w: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Наименование оборудования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Кол-во единиц</w:t>
            </w:r>
          </w:p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на 15 рабочих мест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2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Кровать одноместная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2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Прикроватные тумбочки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2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Настольная лампа (напольный светильник)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Бра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2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Мини – бар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Стол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Кресло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2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Стул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Зеркало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Шкаф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Телефон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Верхний светильник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Кондиционер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Телевизор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Гладильная доска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Утюг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Пылесос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Душевая кабина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Унитаз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Раковина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Зеркало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</w:tbl>
    <w:p w:rsidR="00464900" w:rsidRPr="00B91D43" w:rsidRDefault="00464900" w:rsidP="00B91D43">
      <w:pPr>
        <w:spacing w:after="0"/>
        <w:contextualSpacing/>
        <w:jc w:val="both"/>
        <w:rPr>
          <w:rFonts w:ascii="Times New Roman" w:hAnsi="Times New Roman"/>
          <w:color w:val="FF0000"/>
        </w:rPr>
      </w:pPr>
    </w:p>
    <w:p w:rsidR="00464900" w:rsidRPr="00B91D43" w:rsidRDefault="00464900" w:rsidP="00B91D43">
      <w:pPr>
        <w:pStyle w:val="1"/>
        <w:spacing w:before="0" w:after="0"/>
        <w:ind w:left="0"/>
        <w:jc w:val="both"/>
        <w:rPr>
          <w:color w:val="FF0000"/>
          <w:sz w:val="22"/>
          <w:szCs w:val="22"/>
        </w:rPr>
      </w:pPr>
      <w:r w:rsidRPr="00B91D43">
        <w:rPr>
          <w:color w:val="FF0000"/>
          <w:sz w:val="22"/>
          <w:szCs w:val="22"/>
        </w:rPr>
        <w:t>Инструмент, приспособления, принадлежности, инвентарь</w:t>
      </w:r>
    </w:p>
    <w:p w:rsidR="00464900" w:rsidRPr="00B91D43" w:rsidRDefault="00464900" w:rsidP="00B91D43">
      <w:pPr>
        <w:spacing w:after="0"/>
        <w:jc w:val="right"/>
        <w:rPr>
          <w:rFonts w:ascii="Times New Roman" w:hAnsi="Times New Roman"/>
          <w:color w:val="FF0000"/>
        </w:rPr>
      </w:pPr>
      <w:r w:rsidRPr="00B91D43">
        <w:rPr>
          <w:rFonts w:ascii="Times New Roman" w:hAnsi="Times New Roman"/>
          <w:color w:val="FF0000"/>
        </w:rPr>
        <w:t>Таблица 4</w:t>
      </w:r>
    </w:p>
    <w:p w:rsidR="00464900" w:rsidRPr="00B91D43" w:rsidRDefault="00464900" w:rsidP="00B91D43">
      <w:pPr>
        <w:spacing w:after="0"/>
        <w:contextualSpacing/>
        <w:jc w:val="both"/>
        <w:rPr>
          <w:rFonts w:ascii="Times New Roman" w:hAnsi="Times New Roman"/>
          <w:color w:val="FF0000"/>
        </w:rPr>
      </w:pPr>
    </w:p>
    <w:tbl>
      <w:tblPr>
        <w:tblW w:w="883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2410"/>
        <w:gridCol w:w="2835"/>
        <w:gridCol w:w="2741"/>
      </w:tblGrid>
      <w:tr w:rsidR="00464900" w:rsidRPr="00B91D43" w:rsidTr="00155EBA">
        <w:trPr>
          <w:trHeight w:val="690"/>
        </w:trPr>
        <w:tc>
          <w:tcPr>
            <w:tcW w:w="850" w:type="dxa"/>
            <w:vMerge w:val="restart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№ п/п</w:t>
            </w:r>
          </w:p>
        </w:tc>
        <w:tc>
          <w:tcPr>
            <w:tcW w:w="2410" w:type="dxa"/>
            <w:vMerge w:val="restart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5576" w:type="dxa"/>
            <w:gridSpan w:val="2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Кол-во единиц</w:t>
            </w:r>
          </w:p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на 15 рабочих мест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  <w:vMerge/>
          </w:tcPr>
          <w:p w:rsidR="00464900" w:rsidRPr="00B91D43" w:rsidRDefault="00464900" w:rsidP="00B91D43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410" w:type="dxa"/>
            <w:vMerge/>
          </w:tcPr>
          <w:p w:rsidR="00464900" w:rsidRPr="00B91D43" w:rsidRDefault="00464900" w:rsidP="00B91D43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для индивидуального пользования</w:t>
            </w: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для группового использования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Одеяло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2 шт.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2.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Подушка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2 шт.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3.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Покрывало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2 шт.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4.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Комплект постельного белья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2 шт.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5.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Шторы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2 шт.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lastRenderedPageBreak/>
              <w:t>6.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Напольное покрытие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7.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Укомплектованная тележка горничной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8.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Ершик для унитаза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9.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Ведерко для мусора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10.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Держатель для туалетной бумаги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11.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Стакан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2 шт.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12.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Полотенце для лица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2 шт.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13.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Полотенце для тела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2 шт.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14.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Полотенце для ног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2 шт.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15.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Салфетка на раковину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2 шт.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16.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Полотенце коврик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17.</w:t>
            </w: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Санитарно – гигиенические принадлежности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2 шт.</w:t>
            </w:r>
          </w:p>
        </w:tc>
      </w:tr>
    </w:tbl>
    <w:p w:rsidR="00464900" w:rsidRPr="00B91D43" w:rsidRDefault="00464900" w:rsidP="00B91D43">
      <w:pPr>
        <w:spacing w:after="0"/>
        <w:ind w:firstLine="547"/>
        <w:rPr>
          <w:rFonts w:ascii="Times New Roman" w:hAnsi="Times New Roman"/>
          <w:color w:val="FF0000"/>
        </w:rPr>
      </w:pPr>
    </w:p>
    <w:p w:rsidR="00464900" w:rsidRPr="00B91D43" w:rsidRDefault="00464900" w:rsidP="00B91D43">
      <w:pPr>
        <w:spacing w:after="0"/>
        <w:jc w:val="center"/>
        <w:rPr>
          <w:rFonts w:ascii="Times New Roman" w:hAnsi="Times New Roman"/>
          <w:color w:val="FF0000"/>
        </w:rPr>
      </w:pPr>
      <w:r w:rsidRPr="00B91D43">
        <w:rPr>
          <w:rFonts w:ascii="Times New Roman" w:hAnsi="Times New Roman"/>
          <w:color w:val="FF0000"/>
        </w:rPr>
        <w:t>Требования к материально-техническому обеспечению</w:t>
      </w:r>
      <w:r>
        <w:rPr>
          <w:rFonts w:ascii="Times New Roman" w:hAnsi="Times New Roman"/>
          <w:color w:val="FF0000"/>
        </w:rPr>
        <w:t xml:space="preserve"> </w:t>
      </w:r>
      <w:r w:rsidRPr="00B91D43">
        <w:rPr>
          <w:rFonts w:ascii="Times New Roman" w:hAnsi="Times New Roman"/>
          <w:color w:val="FF0000"/>
        </w:rPr>
        <w:t xml:space="preserve">учебно-производственной мастерской </w:t>
      </w:r>
    </w:p>
    <w:p w:rsidR="00464900" w:rsidRPr="00B91D43" w:rsidRDefault="00464900" w:rsidP="00B91D43">
      <w:pPr>
        <w:spacing w:after="0"/>
        <w:ind w:firstLine="600"/>
        <w:jc w:val="both"/>
        <w:rPr>
          <w:rFonts w:ascii="Times New Roman" w:hAnsi="Times New Roman"/>
          <w:color w:val="FF0000"/>
        </w:rPr>
      </w:pPr>
    </w:p>
    <w:p w:rsidR="00464900" w:rsidRPr="00B91D43" w:rsidRDefault="00464900" w:rsidP="00B91D43">
      <w:pPr>
        <w:spacing w:after="0"/>
        <w:ind w:firstLine="600"/>
        <w:jc w:val="center"/>
        <w:rPr>
          <w:rFonts w:ascii="Times New Roman" w:hAnsi="Times New Roman"/>
          <w:color w:val="FF0000"/>
        </w:rPr>
      </w:pPr>
      <w:r w:rsidRPr="00B91D43">
        <w:rPr>
          <w:rFonts w:ascii="Times New Roman" w:hAnsi="Times New Roman"/>
          <w:color w:val="FF0000"/>
        </w:rPr>
        <w:t>стойка приема и размещения гостей с модулем он-лайн бронирования</w:t>
      </w:r>
    </w:p>
    <w:p w:rsidR="00464900" w:rsidRPr="00B91D43" w:rsidRDefault="00464900" w:rsidP="00B91D43">
      <w:pPr>
        <w:pStyle w:val="1"/>
        <w:spacing w:before="0" w:after="0"/>
        <w:ind w:left="0"/>
        <w:jc w:val="center"/>
        <w:rPr>
          <w:color w:val="FF0000"/>
          <w:sz w:val="22"/>
          <w:szCs w:val="22"/>
        </w:rPr>
      </w:pPr>
      <w:r w:rsidRPr="00B91D43">
        <w:rPr>
          <w:color w:val="FF0000"/>
          <w:sz w:val="22"/>
          <w:szCs w:val="22"/>
        </w:rPr>
        <w:t>Основное и вспомогательное технологическое оборудование</w:t>
      </w:r>
    </w:p>
    <w:p w:rsidR="00464900" w:rsidRPr="00B91D43" w:rsidRDefault="00464900" w:rsidP="00B91D43">
      <w:pPr>
        <w:spacing w:after="0"/>
        <w:jc w:val="right"/>
        <w:rPr>
          <w:rFonts w:ascii="Times New Roman" w:hAnsi="Times New Roman"/>
          <w:color w:val="FF0000"/>
        </w:rPr>
      </w:pPr>
      <w:r w:rsidRPr="00B91D43">
        <w:rPr>
          <w:rFonts w:ascii="Times New Roman" w:hAnsi="Times New Roman"/>
          <w:color w:val="FF0000"/>
        </w:rPr>
        <w:t>Таблица 5</w:t>
      </w:r>
    </w:p>
    <w:p w:rsidR="00464900" w:rsidRPr="00B91D43" w:rsidRDefault="00464900" w:rsidP="00B91D43">
      <w:pPr>
        <w:spacing w:after="0"/>
        <w:ind w:firstLine="600"/>
        <w:jc w:val="both"/>
        <w:rPr>
          <w:rFonts w:ascii="Times New Roman" w:hAnsi="Times New Roman"/>
          <w:color w:val="FF0000"/>
        </w:rPr>
      </w:pPr>
    </w:p>
    <w:tbl>
      <w:tblPr>
        <w:tblW w:w="889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4253"/>
        <w:gridCol w:w="3793"/>
      </w:tblGrid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№ п/п</w:t>
            </w: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Наименование оборудования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Кол-во единиц</w:t>
            </w:r>
          </w:p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на 15 рабочих мест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4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b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 xml:space="preserve">Комплексная автоматизированная  система управления отелем Opera (Fidelio, </w:t>
            </w:r>
            <w:r w:rsidRPr="00B91D43">
              <w:rPr>
                <w:rFonts w:ascii="Times New Roman" w:hAnsi="Times New Roman"/>
                <w:b/>
                <w:bCs/>
                <w:color w:val="FF0000"/>
              </w:rPr>
              <w:t>Libra</w:t>
            </w:r>
            <w:r w:rsidRPr="00B91D43">
              <w:rPr>
                <w:rFonts w:ascii="Times New Roman" w:hAnsi="Times New Roman"/>
                <w:b/>
                <w:color w:val="FF0000"/>
              </w:rPr>
              <w:t xml:space="preserve"> и др.)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 xml:space="preserve">1 программа на сервере 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4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 xml:space="preserve">Персональный компьютер 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 xml:space="preserve">1 шт. 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4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 xml:space="preserve">Стойка ресепшн 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4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 xml:space="preserve">Телефон 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 xml:space="preserve">1 шт. 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5.</w:t>
            </w:r>
          </w:p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 xml:space="preserve">Многофункциональное устройство (принтер – сканер – копир - факс) 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6.</w:t>
            </w: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Мобильный терминал оплаты (гибридный считыватель банковских карт)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7.</w:t>
            </w: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 xml:space="preserve">Сейф 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lastRenderedPageBreak/>
              <w:t>8.</w:t>
            </w: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>POS-терминал</w:t>
            </w:r>
            <w:r w:rsidRPr="00B91D43">
              <w:rPr>
                <w:rFonts w:ascii="Times New Roman" w:hAnsi="Times New Roman"/>
                <w:color w:val="FF0000"/>
              </w:rPr>
              <w:t> 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9.</w:t>
            </w: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 xml:space="preserve">Шкаф для папок 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10.</w:t>
            </w: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 xml:space="preserve">Детектор валют 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  <w:tr w:rsidR="00464900" w:rsidRPr="00B91D43" w:rsidTr="00155EBA">
        <w:trPr>
          <w:trHeight w:val="690"/>
        </w:trPr>
        <w:tc>
          <w:tcPr>
            <w:tcW w:w="850" w:type="dxa"/>
          </w:tcPr>
          <w:p w:rsidR="00464900" w:rsidRPr="00B91D43" w:rsidRDefault="00464900" w:rsidP="00B91D43">
            <w:pPr>
              <w:spacing w:after="0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11.</w:t>
            </w:r>
          </w:p>
        </w:tc>
        <w:tc>
          <w:tcPr>
            <w:tcW w:w="425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b/>
                <w:bCs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Терминал для создания электронных ключей</w:t>
            </w:r>
          </w:p>
        </w:tc>
        <w:tc>
          <w:tcPr>
            <w:tcW w:w="3793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1 шт.</w:t>
            </w:r>
          </w:p>
        </w:tc>
      </w:tr>
    </w:tbl>
    <w:p w:rsidR="00464900" w:rsidRPr="00B91D43" w:rsidRDefault="00464900" w:rsidP="00B91D43">
      <w:pPr>
        <w:spacing w:after="0"/>
        <w:jc w:val="right"/>
        <w:rPr>
          <w:rStyle w:val="blk"/>
          <w:rFonts w:ascii="Times New Roman" w:hAnsi="Times New Roman"/>
          <w:color w:val="FF0000"/>
        </w:rPr>
      </w:pPr>
    </w:p>
    <w:p w:rsidR="00464900" w:rsidRPr="00B91D43" w:rsidRDefault="00464900" w:rsidP="00B91D43">
      <w:pPr>
        <w:pStyle w:val="1"/>
        <w:spacing w:before="0" w:after="0"/>
        <w:ind w:left="0"/>
        <w:jc w:val="center"/>
        <w:rPr>
          <w:color w:val="FF0000"/>
          <w:sz w:val="22"/>
          <w:szCs w:val="22"/>
        </w:rPr>
      </w:pPr>
      <w:r w:rsidRPr="00B91D43">
        <w:rPr>
          <w:color w:val="FF0000"/>
          <w:sz w:val="22"/>
          <w:szCs w:val="22"/>
        </w:rPr>
        <w:t>Инструмент, приспособления, принадлежности, инвентарь</w:t>
      </w:r>
    </w:p>
    <w:p w:rsidR="00464900" w:rsidRPr="00B91D43" w:rsidRDefault="00464900" w:rsidP="00B91D43">
      <w:pPr>
        <w:spacing w:after="0"/>
        <w:jc w:val="right"/>
        <w:rPr>
          <w:rFonts w:ascii="Times New Roman" w:hAnsi="Times New Roman"/>
          <w:color w:val="FF0000"/>
        </w:rPr>
      </w:pPr>
      <w:r w:rsidRPr="00B91D43">
        <w:rPr>
          <w:rFonts w:ascii="Times New Roman" w:hAnsi="Times New Roman"/>
          <w:color w:val="FF0000"/>
        </w:rPr>
        <w:t>Таблица 6</w:t>
      </w:r>
    </w:p>
    <w:p w:rsidR="00464900" w:rsidRPr="00B91D43" w:rsidRDefault="00464900" w:rsidP="00B91D43">
      <w:pPr>
        <w:pStyle w:val="1"/>
        <w:spacing w:before="0" w:after="0"/>
        <w:ind w:left="0"/>
        <w:jc w:val="both"/>
        <w:rPr>
          <w:color w:val="FF0000"/>
          <w:sz w:val="22"/>
          <w:szCs w:val="22"/>
        </w:rPr>
      </w:pPr>
    </w:p>
    <w:tbl>
      <w:tblPr>
        <w:tblW w:w="883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2410"/>
        <w:gridCol w:w="2835"/>
        <w:gridCol w:w="2741"/>
      </w:tblGrid>
      <w:tr w:rsidR="00464900" w:rsidRPr="00B91D43" w:rsidTr="00155EBA">
        <w:trPr>
          <w:trHeight w:val="690"/>
        </w:trPr>
        <w:tc>
          <w:tcPr>
            <w:tcW w:w="850" w:type="dxa"/>
            <w:vMerge w:val="restart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№ п/п</w:t>
            </w:r>
          </w:p>
        </w:tc>
        <w:tc>
          <w:tcPr>
            <w:tcW w:w="2410" w:type="dxa"/>
            <w:vMerge w:val="restart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5576" w:type="dxa"/>
            <w:gridSpan w:val="2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Кол-во единиц</w:t>
            </w:r>
          </w:p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на 15 рабочих мест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  <w:vMerge/>
          </w:tcPr>
          <w:p w:rsidR="00464900" w:rsidRPr="00B91D43" w:rsidRDefault="00464900" w:rsidP="00B91D43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410" w:type="dxa"/>
            <w:vMerge/>
          </w:tcPr>
          <w:p w:rsidR="00464900" w:rsidRPr="00B91D43" w:rsidRDefault="00464900" w:rsidP="00B91D43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для индивидуального пользования</w:t>
            </w: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для группового использования</w:t>
            </w:r>
          </w:p>
        </w:tc>
      </w:tr>
      <w:tr w:rsidR="00464900" w:rsidRPr="00B91D43" w:rsidTr="00155EBA">
        <w:trPr>
          <w:trHeight w:val="585"/>
        </w:trPr>
        <w:tc>
          <w:tcPr>
            <w:tcW w:w="850" w:type="dxa"/>
          </w:tcPr>
          <w:p w:rsidR="00464900" w:rsidRPr="00B91D43" w:rsidRDefault="00464900" w:rsidP="00B91D43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410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color w:val="FF0000"/>
              </w:rPr>
            </w:pPr>
            <w:r w:rsidRPr="00B91D43">
              <w:rPr>
                <w:rFonts w:ascii="Times New Roman" w:hAnsi="Times New Roman"/>
                <w:bCs/>
                <w:color w:val="FF0000"/>
              </w:rPr>
              <w:t xml:space="preserve">Лотки для бумаги </w:t>
            </w:r>
          </w:p>
        </w:tc>
        <w:tc>
          <w:tcPr>
            <w:tcW w:w="2835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741" w:type="dxa"/>
          </w:tcPr>
          <w:p w:rsidR="00464900" w:rsidRPr="00B91D43" w:rsidRDefault="00464900" w:rsidP="00B91D43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</w:rPr>
            </w:pPr>
            <w:r w:rsidRPr="00B91D43">
              <w:rPr>
                <w:rFonts w:ascii="Times New Roman" w:hAnsi="Times New Roman"/>
                <w:color w:val="FF0000"/>
              </w:rPr>
              <w:t>3 шт.</w:t>
            </w:r>
          </w:p>
        </w:tc>
      </w:tr>
    </w:tbl>
    <w:p w:rsidR="00464900" w:rsidRPr="00B91D43" w:rsidRDefault="00464900" w:rsidP="00B91D43">
      <w:pPr>
        <w:spacing w:after="0"/>
        <w:ind w:firstLine="709"/>
        <w:rPr>
          <w:rFonts w:ascii="Times New Roman" w:hAnsi="Times New Roman"/>
          <w:color w:val="FF0000"/>
        </w:rPr>
      </w:pPr>
    </w:p>
    <w:p w:rsidR="00464900" w:rsidRPr="00B91D43" w:rsidRDefault="00464900" w:rsidP="00B91D43">
      <w:pPr>
        <w:pStyle w:val="Standard"/>
        <w:spacing w:before="0" w:after="0"/>
        <w:ind w:firstLine="720"/>
        <w:jc w:val="both"/>
        <w:rPr>
          <w:b/>
          <w:sz w:val="22"/>
          <w:szCs w:val="22"/>
        </w:rPr>
      </w:pPr>
      <w:r w:rsidRPr="00B91D43">
        <w:rPr>
          <w:b/>
          <w:sz w:val="22"/>
          <w:szCs w:val="22"/>
        </w:rPr>
        <w:t>Требования к оснащению процесса демонстрационного экзамена по осваиваемым модулям</w:t>
      </w:r>
    </w:p>
    <w:p w:rsidR="00464900" w:rsidRDefault="00464900" w:rsidP="00B91D43">
      <w:pPr>
        <w:pStyle w:val="Standard"/>
        <w:spacing w:before="0" w:after="0"/>
        <w:ind w:firstLine="720"/>
        <w:jc w:val="both"/>
      </w:pPr>
      <w:r w:rsidRPr="00B91D43">
        <w:rPr>
          <w:sz w:val="22"/>
          <w:szCs w:val="22"/>
        </w:rPr>
        <w:t>Для демонстрационных экзаменов по модулям оснащаются рабочие места исходя из выбранной образовательной организацией технологии их</w:t>
      </w:r>
      <w:r w:rsidRPr="00827A4A">
        <w:t xml:space="preserve"> проведения и содержания заданий.</w:t>
      </w:r>
    </w:p>
    <w:p w:rsidR="00464900" w:rsidRDefault="00464900" w:rsidP="00751CA3">
      <w:pPr>
        <w:spacing w:after="0"/>
        <w:ind w:firstLine="720"/>
      </w:pPr>
    </w:p>
    <w:tbl>
      <w:tblPr>
        <w:tblpPr w:leftFromText="180" w:rightFromText="180" w:vertAnchor="text" w:horzAnchor="margin" w:tblpX="-68" w:tblpY="1351"/>
        <w:tblW w:w="51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1538"/>
        <w:gridCol w:w="2457"/>
        <w:gridCol w:w="945"/>
        <w:gridCol w:w="1227"/>
        <w:gridCol w:w="1135"/>
        <w:gridCol w:w="2457"/>
      </w:tblGrid>
      <w:tr w:rsidR="00464900" w:rsidRPr="006C29C0" w:rsidTr="00155EBA">
        <w:tc>
          <w:tcPr>
            <w:tcW w:w="229" w:type="pct"/>
            <w:vAlign w:val="center"/>
          </w:tcPr>
          <w:p w:rsidR="00464900" w:rsidRPr="002328B9" w:rsidRDefault="00464900" w:rsidP="00155EBA">
            <w:pPr>
              <w:pStyle w:val="a4"/>
              <w:keepNext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2328B9">
              <w:rPr>
                <w:rFonts w:ascii="Times New Roman" w:hAnsi="Times New Roman"/>
                <w:bCs/>
                <w:sz w:val="20"/>
              </w:rPr>
              <w:t>№ п/п</w:t>
            </w:r>
          </w:p>
        </w:tc>
        <w:tc>
          <w:tcPr>
            <w:tcW w:w="752" w:type="pct"/>
            <w:vAlign w:val="center"/>
          </w:tcPr>
          <w:p w:rsidR="00464900" w:rsidRPr="002328B9" w:rsidRDefault="00464900" w:rsidP="00155EBA">
            <w:pPr>
              <w:pStyle w:val="a4"/>
              <w:keepNext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2328B9">
              <w:rPr>
                <w:rFonts w:ascii="Times New Roman" w:hAnsi="Times New Roman"/>
                <w:bCs/>
                <w:sz w:val="20"/>
              </w:rPr>
              <w:t>Позиция Перечня</w:t>
            </w:r>
          </w:p>
        </w:tc>
        <w:tc>
          <w:tcPr>
            <w:tcW w:w="1201" w:type="pct"/>
            <w:vAlign w:val="center"/>
          </w:tcPr>
          <w:p w:rsidR="00464900" w:rsidRPr="00364471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4471">
              <w:rPr>
                <w:rFonts w:ascii="Times New Roman" w:hAnsi="Times New Roman"/>
                <w:b/>
                <w:sz w:val="20"/>
                <w:szCs w:val="20"/>
              </w:rPr>
              <w:t>Учебные материалы</w:t>
            </w:r>
          </w:p>
        </w:tc>
        <w:tc>
          <w:tcPr>
            <w:tcW w:w="462" w:type="pct"/>
          </w:tcPr>
          <w:p w:rsidR="00464900" w:rsidRPr="00364471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4471">
              <w:rPr>
                <w:rFonts w:ascii="Times New Roman" w:hAnsi="Times New Roman"/>
                <w:b/>
                <w:sz w:val="20"/>
                <w:szCs w:val="20"/>
              </w:rPr>
              <w:t>Год издания</w:t>
            </w:r>
          </w:p>
        </w:tc>
        <w:tc>
          <w:tcPr>
            <w:tcW w:w="600" w:type="pct"/>
          </w:tcPr>
          <w:p w:rsidR="00464900" w:rsidRPr="00364471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4471">
              <w:rPr>
                <w:rFonts w:ascii="Times New Roman" w:hAnsi="Times New Roman"/>
                <w:b/>
                <w:sz w:val="20"/>
                <w:szCs w:val="20"/>
              </w:rPr>
              <w:t>Издательство</w:t>
            </w:r>
          </w:p>
        </w:tc>
        <w:tc>
          <w:tcPr>
            <w:tcW w:w="555" w:type="pct"/>
          </w:tcPr>
          <w:p w:rsidR="00464900" w:rsidRPr="00364471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4471">
              <w:rPr>
                <w:rFonts w:ascii="Times New Roman" w:hAnsi="Times New Roman"/>
                <w:b/>
                <w:sz w:val="20"/>
                <w:szCs w:val="20"/>
              </w:rPr>
              <w:t xml:space="preserve">Рецен-зирование </w:t>
            </w:r>
          </w:p>
        </w:tc>
        <w:tc>
          <w:tcPr>
            <w:tcW w:w="1201" w:type="pct"/>
          </w:tcPr>
          <w:p w:rsidR="00464900" w:rsidRPr="00364471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4471">
              <w:rPr>
                <w:rFonts w:ascii="Times New Roman" w:hAnsi="Times New Roman"/>
                <w:b/>
                <w:sz w:val="20"/>
                <w:szCs w:val="20"/>
              </w:rPr>
              <w:t>Примечания</w:t>
            </w:r>
          </w:p>
        </w:tc>
      </w:tr>
    </w:tbl>
    <w:p w:rsidR="00464900" w:rsidRDefault="00464900" w:rsidP="00751CA3">
      <w:pPr>
        <w:spacing w:after="0"/>
        <w:ind w:firstLine="720"/>
      </w:pPr>
      <w:r>
        <w:t>3.</w:t>
      </w:r>
      <w:r w:rsidRPr="00751CA3">
        <w:t xml:space="preserve"> </w:t>
      </w:r>
      <w:r w:rsidRPr="00F0590B">
        <w:t>УЧЕБНАЯ ЛИТЕРАТУРА</w:t>
      </w:r>
    </w:p>
    <w:tbl>
      <w:tblPr>
        <w:tblpPr w:leftFromText="180" w:rightFromText="180" w:vertAnchor="text" w:horzAnchor="margin" w:tblpX="-68" w:tblpY="13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9"/>
        <w:gridCol w:w="987"/>
        <w:gridCol w:w="2455"/>
        <w:gridCol w:w="946"/>
        <w:gridCol w:w="1228"/>
        <w:gridCol w:w="1135"/>
        <w:gridCol w:w="2453"/>
      </w:tblGrid>
      <w:tr w:rsidR="00464900" w:rsidRPr="006C29C0" w:rsidTr="00594B25">
        <w:trPr>
          <w:trHeight w:val="563"/>
        </w:trPr>
        <w:tc>
          <w:tcPr>
            <w:tcW w:w="329" w:type="pct"/>
            <w:vMerge w:val="restart"/>
          </w:tcPr>
          <w:p w:rsidR="00464900" w:rsidRPr="00594B25" w:rsidRDefault="00464900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594B25">
              <w:rPr>
                <w:rFonts w:ascii="Times New Roman" w:hAnsi="Times New Roman"/>
                <w:b w:val="0"/>
                <w:sz w:val="20"/>
              </w:rPr>
              <w:t>48.</w:t>
            </w:r>
          </w:p>
        </w:tc>
        <w:tc>
          <w:tcPr>
            <w:tcW w:w="501" w:type="pct"/>
            <w:vMerge w:val="restart"/>
          </w:tcPr>
          <w:p w:rsidR="00464900" w:rsidRPr="00594B25" w:rsidRDefault="00464900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594B25">
              <w:rPr>
                <w:rFonts w:ascii="Times New Roman" w:hAnsi="Times New Roman"/>
                <w:b w:val="0"/>
                <w:sz w:val="20"/>
              </w:rPr>
              <w:t>Специалист по гостеприимству</w:t>
            </w:r>
          </w:p>
        </w:tc>
        <w:tc>
          <w:tcPr>
            <w:tcW w:w="124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29C0">
              <w:rPr>
                <w:rFonts w:ascii="Times New Roman" w:hAnsi="Times New Roman"/>
                <w:sz w:val="20"/>
                <w:szCs w:val="20"/>
              </w:rPr>
              <w:t>Брашнова Д.Г. Гостиничный сервис и туризм</w:t>
            </w:r>
          </w:p>
        </w:tc>
        <w:tc>
          <w:tcPr>
            <w:tcW w:w="480" w:type="pct"/>
            <w:tcBorders>
              <w:top w:val="nil"/>
              <w:left w:val="nil"/>
            </w:tcBorders>
            <w:shd w:val="clear" w:color="000000" w:fill="FFFFFF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000000" w:fill="FFFFFF"/>
            <w:vAlign w:val="center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«Издательский Дом «Альфа-М»</w:t>
            </w:r>
          </w:p>
        </w:tc>
        <w:tc>
          <w:tcPr>
            <w:tcW w:w="57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45" w:type="pct"/>
            <w:vMerge w:val="restar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Целесообразна дополнительная экспертиза в соответствии с ФГОС</w:t>
            </w:r>
          </w:p>
        </w:tc>
      </w:tr>
      <w:tr w:rsidR="00464900" w:rsidRPr="006C29C0" w:rsidTr="00594B25">
        <w:trPr>
          <w:trHeight w:val="280"/>
        </w:trPr>
        <w:tc>
          <w:tcPr>
            <w:tcW w:w="329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01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4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Голубев А.П., Бессонова Е.И., Смирнова И.Б. Английский язык для специальностей туризма и сервиса</w:t>
            </w:r>
          </w:p>
        </w:tc>
        <w:tc>
          <w:tcPr>
            <w:tcW w:w="480" w:type="pct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2015</w:t>
            </w:r>
          </w:p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(2-е</w:t>
            </w:r>
            <w:r w:rsidRPr="006C29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C29C0">
              <w:rPr>
                <w:rFonts w:ascii="Times New Roman" w:hAnsi="Times New Roman"/>
              </w:rPr>
              <w:t>изд. ст.)</w:t>
            </w:r>
          </w:p>
        </w:tc>
        <w:tc>
          <w:tcPr>
            <w:tcW w:w="623" w:type="pct"/>
            <w:vAlign w:val="center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C29C0">
              <w:rPr>
                <w:rFonts w:ascii="Times New Roman" w:hAnsi="Times New Roman"/>
                <w:sz w:val="24"/>
                <w:szCs w:val="24"/>
                <w:lang w:eastAsia="ru-RU"/>
              </w:rPr>
              <w:t>ОИЦ «Академия»</w:t>
            </w:r>
          </w:p>
        </w:tc>
        <w:tc>
          <w:tcPr>
            <w:tcW w:w="57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45" w:type="pct"/>
            <w:vMerge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4900" w:rsidRPr="006C29C0" w:rsidTr="00594B25">
        <w:trPr>
          <w:trHeight w:val="563"/>
        </w:trPr>
        <w:tc>
          <w:tcPr>
            <w:tcW w:w="329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01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4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Гридин А.Д. Безопасность и охрана труда в сфере гостиничного обслуживания</w:t>
            </w:r>
          </w:p>
        </w:tc>
        <w:tc>
          <w:tcPr>
            <w:tcW w:w="480" w:type="pct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2013</w:t>
            </w:r>
          </w:p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(2-ое изд.)</w:t>
            </w:r>
          </w:p>
        </w:tc>
        <w:tc>
          <w:tcPr>
            <w:tcW w:w="623" w:type="pct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ОИЦ «Академия»</w:t>
            </w:r>
          </w:p>
        </w:tc>
        <w:tc>
          <w:tcPr>
            <w:tcW w:w="57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45" w:type="pct"/>
            <w:vMerge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4900" w:rsidRPr="006C29C0" w:rsidTr="00594B25">
        <w:trPr>
          <w:trHeight w:val="563"/>
        </w:trPr>
        <w:tc>
          <w:tcPr>
            <w:tcW w:w="329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01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4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Гридин А.Д. Безопасность и охрана труда в сфере гостиничного обслуживания. Практикум</w:t>
            </w:r>
          </w:p>
        </w:tc>
        <w:tc>
          <w:tcPr>
            <w:tcW w:w="480" w:type="pct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2012</w:t>
            </w:r>
          </w:p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(1-ое изд.)</w:t>
            </w:r>
          </w:p>
        </w:tc>
        <w:tc>
          <w:tcPr>
            <w:tcW w:w="623" w:type="pct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ОИЦ «Академия»</w:t>
            </w:r>
          </w:p>
        </w:tc>
        <w:tc>
          <w:tcPr>
            <w:tcW w:w="57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 xml:space="preserve">Есть </w:t>
            </w:r>
          </w:p>
        </w:tc>
        <w:tc>
          <w:tcPr>
            <w:tcW w:w="1245" w:type="pct"/>
            <w:vMerge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4900" w:rsidRPr="006C29C0" w:rsidTr="00594B25">
        <w:trPr>
          <w:trHeight w:val="563"/>
        </w:trPr>
        <w:tc>
          <w:tcPr>
            <w:tcW w:w="329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01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4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 xml:space="preserve">Ёхина М.А. Бронирование </w:t>
            </w:r>
            <w:r w:rsidRPr="006C29C0">
              <w:rPr>
                <w:rFonts w:ascii="Times New Roman" w:hAnsi="Times New Roman"/>
              </w:rPr>
              <w:lastRenderedPageBreak/>
              <w:t>гостиничных услуг</w:t>
            </w:r>
          </w:p>
        </w:tc>
        <w:tc>
          <w:tcPr>
            <w:tcW w:w="480" w:type="pct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lastRenderedPageBreak/>
              <w:t>2016</w:t>
            </w:r>
          </w:p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 xml:space="preserve">(2-ое </w:t>
            </w:r>
            <w:r w:rsidRPr="006C29C0">
              <w:rPr>
                <w:rFonts w:ascii="Times New Roman" w:hAnsi="Times New Roman"/>
              </w:rPr>
              <w:lastRenderedPageBreak/>
              <w:t>изд. ст)</w:t>
            </w:r>
          </w:p>
        </w:tc>
        <w:tc>
          <w:tcPr>
            <w:tcW w:w="623" w:type="pct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lastRenderedPageBreak/>
              <w:t>ОИЦ «Академи</w:t>
            </w:r>
            <w:r w:rsidRPr="006C29C0">
              <w:rPr>
                <w:rFonts w:ascii="Times New Roman" w:hAnsi="Times New Roman"/>
              </w:rPr>
              <w:lastRenderedPageBreak/>
              <w:t>я»</w:t>
            </w:r>
          </w:p>
        </w:tc>
        <w:tc>
          <w:tcPr>
            <w:tcW w:w="57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lastRenderedPageBreak/>
              <w:t xml:space="preserve">Есть </w:t>
            </w:r>
          </w:p>
        </w:tc>
        <w:tc>
          <w:tcPr>
            <w:tcW w:w="1245" w:type="pct"/>
            <w:vMerge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4900" w:rsidRPr="006C29C0" w:rsidTr="00594B25">
        <w:trPr>
          <w:trHeight w:val="563"/>
        </w:trPr>
        <w:tc>
          <w:tcPr>
            <w:tcW w:w="329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01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4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Ёхина М.А. Организация обслуживания в гостиницах</w:t>
            </w:r>
          </w:p>
        </w:tc>
        <w:tc>
          <w:tcPr>
            <w:tcW w:w="480" w:type="pct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2015</w:t>
            </w:r>
          </w:p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(2-ое изд. ст.)</w:t>
            </w:r>
          </w:p>
        </w:tc>
        <w:tc>
          <w:tcPr>
            <w:tcW w:w="623" w:type="pct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ОИЦ «Академия»</w:t>
            </w:r>
          </w:p>
        </w:tc>
        <w:tc>
          <w:tcPr>
            <w:tcW w:w="57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 xml:space="preserve">Есть </w:t>
            </w:r>
          </w:p>
        </w:tc>
        <w:tc>
          <w:tcPr>
            <w:tcW w:w="1245" w:type="pct"/>
            <w:vMerge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4900" w:rsidRPr="006C29C0" w:rsidTr="00594B25">
        <w:trPr>
          <w:trHeight w:val="70"/>
        </w:trPr>
        <w:tc>
          <w:tcPr>
            <w:tcW w:w="329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01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4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Ёхина М.А. Прием, размещение и выписка гостей</w:t>
            </w:r>
          </w:p>
        </w:tc>
        <w:tc>
          <w:tcPr>
            <w:tcW w:w="480" w:type="pct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2016</w:t>
            </w:r>
          </w:p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(2-ое изд. ст.)</w:t>
            </w:r>
          </w:p>
        </w:tc>
        <w:tc>
          <w:tcPr>
            <w:tcW w:w="623" w:type="pct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ОИЦ «Академия»</w:t>
            </w:r>
          </w:p>
        </w:tc>
        <w:tc>
          <w:tcPr>
            <w:tcW w:w="57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 xml:space="preserve">Есть </w:t>
            </w:r>
          </w:p>
        </w:tc>
        <w:tc>
          <w:tcPr>
            <w:tcW w:w="1245" w:type="pct"/>
            <w:vMerge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4900" w:rsidRPr="006C29C0" w:rsidTr="00594B25">
        <w:trPr>
          <w:trHeight w:val="70"/>
        </w:trPr>
        <w:tc>
          <w:tcPr>
            <w:tcW w:w="329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01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4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Крутик А.Б. Предпринимательство в сфере сервиса</w:t>
            </w:r>
          </w:p>
        </w:tc>
        <w:tc>
          <w:tcPr>
            <w:tcW w:w="480" w:type="pct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(3-е изд. ст.)</w:t>
            </w:r>
          </w:p>
        </w:tc>
        <w:tc>
          <w:tcPr>
            <w:tcW w:w="623" w:type="pct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ОИЦ «Академия»</w:t>
            </w:r>
          </w:p>
        </w:tc>
        <w:tc>
          <w:tcPr>
            <w:tcW w:w="57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 xml:space="preserve">Есть </w:t>
            </w:r>
          </w:p>
        </w:tc>
        <w:tc>
          <w:tcPr>
            <w:tcW w:w="1245" w:type="pct"/>
            <w:vMerge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4900" w:rsidRPr="006C29C0" w:rsidTr="00594B25">
        <w:trPr>
          <w:trHeight w:val="70"/>
        </w:trPr>
        <w:tc>
          <w:tcPr>
            <w:tcW w:w="329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01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4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Мазурина О.Б., Можаева Н.Г., Петрова И.В. Английский язык для индустрии гостеприимства</w:t>
            </w:r>
          </w:p>
        </w:tc>
        <w:tc>
          <w:tcPr>
            <w:tcW w:w="480" w:type="pct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2012</w:t>
            </w:r>
          </w:p>
        </w:tc>
        <w:tc>
          <w:tcPr>
            <w:tcW w:w="623" w:type="pct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«Издательский Дом «Альфа-М»</w:t>
            </w:r>
          </w:p>
        </w:tc>
        <w:tc>
          <w:tcPr>
            <w:tcW w:w="57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45" w:type="pct"/>
            <w:vMerge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4900" w:rsidRPr="006C29C0" w:rsidTr="00594B25">
        <w:trPr>
          <w:trHeight w:val="70"/>
        </w:trPr>
        <w:tc>
          <w:tcPr>
            <w:tcW w:w="329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01" w:type="pct"/>
            <w:vMerge/>
            <w:shd w:val="clear" w:color="000000" w:fill="FFFFFF"/>
            <w:vAlign w:val="center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tcBorders>
              <w:top w:val="nil"/>
            </w:tcBorders>
            <w:shd w:val="clear" w:color="000000" w:fill="FFFFFF"/>
            <w:vAlign w:val="center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 xml:space="preserve">Матюхина Ю.А. Организация туристской индустрии </w:t>
            </w:r>
          </w:p>
        </w:tc>
        <w:tc>
          <w:tcPr>
            <w:tcW w:w="480" w:type="pct"/>
            <w:tcBorders>
              <w:top w:val="nil"/>
              <w:left w:val="nil"/>
            </w:tcBorders>
            <w:shd w:val="clear" w:color="000000" w:fill="FFFFFF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000000" w:fill="FFFFFF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«Издательский Дом «Альфа-М»</w:t>
            </w:r>
          </w:p>
        </w:tc>
        <w:tc>
          <w:tcPr>
            <w:tcW w:w="57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45" w:type="pct"/>
            <w:vMerge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4900" w:rsidRPr="006C29C0" w:rsidTr="00594B25">
        <w:trPr>
          <w:trHeight w:val="70"/>
        </w:trPr>
        <w:tc>
          <w:tcPr>
            <w:tcW w:w="329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01" w:type="pct"/>
            <w:vMerge/>
            <w:shd w:val="clear" w:color="000000" w:fill="FFFFFF"/>
            <w:vAlign w:val="center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pct"/>
            <w:tcBorders>
              <w:top w:val="nil"/>
            </w:tcBorders>
            <w:shd w:val="clear" w:color="000000" w:fill="FFFFFF"/>
            <w:vAlign w:val="center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Матюхина Ю.А. Экскурсионная деятельность</w:t>
            </w:r>
          </w:p>
        </w:tc>
        <w:tc>
          <w:tcPr>
            <w:tcW w:w="480" w:type="pct"/>
            <w:tcBorders>
              <w:top w:val="nil"/>
              <w:left w:val="nil"/>
            </w:tcBorders>
            <w:shd w:val="clear" w:color="000000" w:fill="FFFFFF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2012</w:t>
            </w:r>
          </w:p>
        </w:tc>
        <w:tc>
          <w:tcPr>
            <w:tcW w:w="623" w:type="pct"/>
            <w:tcBorders>
              <w:top w:val="nil"/>
              <w:left w:val="nil"/>
            </w:tcBorders>
            <w:shd w:val="clear" w:color="000000" w:fill="FFFFFF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«Издательский Дом «Альфа-М»</w:t>
            </w:r>
          </w:p>
        </w:tc>
        <w:tc>
          <w:tcPr>
            <w:tcW w:w="57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45" w:type="pct"/>
            <w:vMerge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4900" w:rsidRPr="006C29C0" w:rsidTr="00594B25">
        <w:trPr>
          <w:trHeight w:val="70"/>
        </w:trPr>
        <w:tc>
          <w:tcPr>
            <w:tcW w:w="329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01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4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Павлова Н.В. Администратор гостиницы</w:t>
            </w:r>
          </w:p>
        </w:tc>
        <w:tc>
          <w:tcPr>
            <w:tcW w:w="480" w:type="pct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(2-е изд. ст.)</w:t>
            </w:r>
          </w:p>
        </w:tc>
        <w:tc>
          <w:tcPr>
            <w:tcW w:w="623" w:type="pct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ОИЦ «Академия»</w:t>
            </w:r>
          </w:p>
        </w:tc>
        <w:tc>
          <w:tcPr>
            <w:tcW w:w="57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 xml:space="preserve">Есть </w:t>
            </w:r>
          </w:p>
        </w:tc>
        <w:tc>
          <w:tcPr>
            <w:tcW w:w="1245" w:type="pct"/>
            <w:vMerge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4900" w:rsidRPr="006C29C0" w:rsidTr="00594B25">
        <w:trPr>
          <w:trHeight w:val="70"/>
        </w:trPr>
        <w:tc>
          <w:tcPr>
            <w:tcW w:w="329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01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4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Петрова Г.В. Правовое и документационное обеспечение профессиональной деятельности</w:t>
            </w:r>
          </w:p>
        </w:tc>
        <w:tc>
          <w:tcPr>
            <w:tcW w:w="480" w:type="pct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(3-е изд. ст.)</w:t>
            </w:r>
          </w:p>
        </w:tc>
        <w:tc>
          <w:tcPr>
            <w:tcW w:w="623" w:type="pct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ОИЦ «Академия»</w:t>
            </w:r>
          </w:p>
        </w:tc>
        <w:tc>
          <w:tcPr>
            <w:tcW w:w="57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 xml:space="preserve">Есть </w:t>
            </w:r>
          </w:p>
        </w:tc>
        <w:tc>
          <w:tcPr>
            <w:tcW w:w="1245" w:type="pct"/>
            <w:vMerge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4900" w:rsidRPr="006C29C0" w:rsidTr="00594B25">
        <w:trPr>
          <w:trHeight w:val="70"/>
        </w:trPr>
        <w:tc>
          <w:tcPr>
            <w:tcW w:w="329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01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4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Полевая М.В., Третьякова А.Н. Управление персоналом в гостиничном сервисе</w:t>
            </w:r>
          </w:p>
        </w:tc>
        <w:tc>
          <w:tcPr>
            <w:tcW w:w="480" w:type="pct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(1-ое изд.)</w:t>
            </w:r>
          </w:p>
        </w:tc>
        <w:tc>
          <w:tcPr>
            <w:tcW w:w="623" w:type="pct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ОИЦ «Академия»</w:t>
            </w:r>
          </w:p>
        </w:tc>
        <w:tc>
          <w:tcPr>
            <w:tcW w:w="57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 xml:space="preserve">Есть </w:t>
            </w:r>
          </w:p>
        </w:tc>
        <w:tc>
          <w:tcPr>
            <w:tcW w:w="1245" w:type="pct"/>
            <w:vMerge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4900" w:rsidRPr="006C29C0" w:rsidTr="00594B25">
        <w:trPr>
          <w:trHeight w:val="70"/>
        </w:trPr>
        <w:tc>
          <w:tcPr>
            <w:tcW w:w="329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01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4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Потапова И.И. Организация обслуживания гостей в процессе проживания</w:t>
            </w:r>
          </w:p>
        </w:tc>
        <w:tc>
          <w:tcPr>
            <w:tcW w:w="480" w:type="pct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(1-ое изд.)</w:t>
            </w:r>
          </w:p>
        </w:tc>
        <w:tc>
          <w:tcPr>
            <w:tcW w:w="623" w:type="pct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ОИЦ «Академия»</w:t>
            </w:r>
          </w:p>
        </w:tc>
        <w:tc>
          <w:tcPr>
            <w:tcW w:w="57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 xml:space="preserve">Есть </w:t>
            </w:r>
          </w:p>
        </w:tc>
        <w:tc>
          <w:tcPr>
            <w:tcW w:w="1245" w:type="pct"/>
            <w:vMerge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4900" w:rsidRPr="006C29C0" w:rsidTr="00594B25">
        <w:tc>
          <w:tcPr>
            <w:tcW w:w="329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</w:pPr>
          </w:p>
        </w:tc>
        <w:tc>
          <w:tcPr>
            <w:tcW w:w="501" w:type="pct"/>
            <w:vMerge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</w:p>
        </w:tc>
        <w:tc>
          <w:tcPr>
            <w:tcW w:w="124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Усов В.В. Деловой этикет</w:t>
            </w:r>
          </w:p>
        </w:tc>
        <w:tc>
          <w:tcPr>
            <w:tcW w:w="480" w:type="pct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2014</w:t>
            </w:r>
          </w:p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sz w:val="24"/>
                <w:szCs w:val="24"/>
                <w:lang w:eastAsia="ru-RU"/>
              </w:rPr>
              <w:t>(7-е изд. ст.)</w:t>
            </w:r>
          </w:p>
        </w:tc>
        <w:tc>
          <w:tcPr>
            <w:tcW w:w="623" w:type="pct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ОИЦ «Академия»</w:t>
            </w:r>
          </w:p>
        </w:tc>
        <w:tc>
          <w:tcPr>
            <w:tcW w:w="57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45" w:type="pct"/>
            <w:vMerge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64900" w:rsidRPr="006C29C0" w:rsidTr="00594B25">
        <w:trPr>
          <w:trHeight w:val="773"/>
        </w:trPr>
        <w:tc>
          <w:tcPr>
            <w:tcW w:w="329" w:type="pct"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line="240" w:lineRule="auto"/>
              <w:ind w:right="57"/>
              <w:jc w:val="left"/>
            </w:pPr>
            <w:r w:rsidRPr="006C29C0">
              <w:t>49.</w:t>
            </w:r>
          </w:p>
        </w:tc>
        <w:tc>
          <w:tcPr>
            <w:tcW w:w="501" w:type="pct"/>
          </w:tcPr>
          <w:p w:rsidR="00464900" w:rsidRPr="006C29C0" w:rsidRDefault="00464900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</w:pPr>
            <w:r w:rsidRPr="006C29C0">
              <w:t>Повар-кондитер</w:t>
            </w:r>
          </w:p>
        </w:tc>
        <w:tc>
          <w:tcPr>
            <w:tcW w:w="1246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Андросов В.П., Пыжова Т.В., Еськова Л.Е. Производственное обучение профессии «Кондитер»: в двух частях. Часть1/Часть</w:t>
            </w:r>
          </w:p>
        </w:tc>
        <w:tc>
          <w:tcPr>
            <w:tcW w:w="480" w:type="pct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2016</w:t>
            </w:r>
          </w:p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sz w:val="24"/>
                <w:szCs w:val="24"/>
                <w:lang w:eastAsia="ru-RU"/>
              </w:rPr>
              <w:t>(5-е изд. ст.)</w:t>
            </w:r>
          </w:p>
        </w:tc>
        <w:tc>
          <w:tcPr>
            <w:tcW w:w="623" w:type="pct"/>
            <w:vAlign w:val="center"/>
          </w:tcPr>
          <w:p w:rsidR="00464900" w:rsidRPr="006C29C0" w:rsidRDefault="00464900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ОИЦ «Академия»</w:t>
            </w:r>
          </w:p>
        </w:tc>
        <w:tc>
          <w:tcPr>
            <w:tcW w:w="576" w:type="pct"/>
            <w:vAlign w:val="center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45" w:type="pct"/>
          </w:tcPr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Запланирована разработка нового ФГОС на специальность</w:t>
            </w:r>
          </w:p>
          <w:p w:rsidR="00464900" w:rsidRPr="006C29C0" w:rsidRDefault="00464900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Целесообразна дополнительная экспертиза в соответствии с ФГОС</w:t>
            </w:r>
          </w:p>
        </w:tc>
      </w:tr>
    </w:tbl>
    <w:p w:rsidR="00464900" w:rsidRDefault="00464900" w:rsidP="00751CA3">
      <w:pPr>
        <w:spacing w:after="0"/>
        <w:jc w:val="both"/>
        <w:rPr>
          <w:b/>
          <w:bCs/>
        </w:rPr>
      </w:pPr>
    </w:p>
    <w:p w:rsidR="00464900" w:rsidRPr="00F0320A" w:rsidRDefault="00464900" w:rsidP="00751CA3">
      <w:pPr>
        <w:spacing w:after="0"/>
        <w:jc w:val="both"/>
        <w:rPr>
          <w:b/>
          <w:bCs/>
        </w:rPr>
      </w:pPr>
      <w:r w:rsidRPr="00F0320A">
        <w:rPr>
          <w:b/>
          <w:bCs/>
        </w:rPr>
        <w:lastRenderedPageBreak/>
        <w:t>4</w:t>
      </w:r>
      <w:r>
        <w:rPr>
          <w:b/>
          <w:bCs/>
        </w:rPr>
        <w:t>. С</w:t>
      </w:r>
      <w:r w:rsidRPr="00F0320A">
        <w:rPr>
          <w:b/>
          <w:bCs/>
        </w:rPr>
        <w:t>труктур</w:t>
      </w:r>
      <w:r>
        <w:rPr>
          <w:b/>
          <w:bCs/>
        </w:rPr>
        <w:t xml:space="preserve">а </w:t>
      </w:r>
      <w:r w:rsidRPr="00F0320A">
        <w:rPr>
          <w:b/>
          <w:bCs/>
        </w:rPr>
        <w:t>образовательного процесса</w:t>
      </w:r>
    </w:p>
    <w:p w:rsidR="00464900" w:rsidRPr="008C13D6" w:rsidRDefault="00464900" w:rsidP="00751CA3">
      <w:pPr>
        <w:pStyle w:val="3"/>
        <w:spacing w:before="0" w:after="0"/>
        <w:rPr>
          <w:rFonts w:ascii="Times New Roman" w:hAnsi="Times New Roman"/>
          <w:sz w:val="24"/>
          <w:szCs w:val="24"/>
        </w:rPr>
      </w:pPr>
      <w:r w:rsidRPr="00F0320A">
        <w:rPr>
          <w:rFonts w:ascii="Times New Roman" w:hAnsi="Times New Roman"/>
          <w:sz w:val="24"/>
          <w:szCs w:val="24"/>
        </w:rPr>
        <w:t xml:space="preserve">Примерный учебный план </w:t>
      </w:r>
      <w:r>
        <w:rPr>
          <w:rFonts w:ascii="Times New Roman" w:hAnsi="Times New Roman"/>
          <w:sz w:val="24"/>
          <w:szCs w:val="24"/>
        </w:rPr>
        <w:t>по специальности 43.02.14 Гостиничное дело</w:t>
      </w:r>
    </w:p>
    <w:p w:rsidR="00464900" w:rsidRPr="00F0320A" w:rsidRDefault="00464900" w:rsidP="00751CA3">
      <w:pPr>
        <w:spacing w:after="0"/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370"/>
        <w:gridCol w:w="2980"/>
        <w:gridCol w:w="1176"/>
        <w:gridCol w:w="954"/>
        <w:gridCol w:w="1117"/>
        <w:gridCol w:w="1141"/>
        <w:gridCol w:w="1115"/>
      </w:tblGrid>
      <w:tr w:rsidR="00464900" w:rsidRPr="00F0320A" w:rsidTr="00155EBA">
        <w:trPr>
          <w:jc w:val="center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Индекс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Компоненты программы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Максимальная учебная нагрузка обучающегося (час./нед.)</w:t>
            </w:r>
          </w:p>
        </w:tc>
        <w:tc>
          <w:tcPr>
            <w:tcW w:w="16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Обязательные аудиторные учебные занятия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Рекомен-дуемый курс изучения</w:t>
            </w: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1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всего</w:t>
            </w:r>
          </w:p>
        </w:tc>
        <w:tc>
          <w:tcPr>
            <w:tcW w:w="11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в том числе</w:t>
            </w: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1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лабора-торных и практи-ческих  занятий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курсовой проект (работа)</w:t>
            </w:r>
          </w:p>
          <w:p w:rsidR="00464900" w:rsidRPr="00F0320A" w:rsidRDefault="00464900" w:rsidP="00155EBA">
            <w:pPr>
              <w:spacing w:after="0"/>
            </w:pPr>
            <w:r w:rsidRPr="00F0320A">
              <w:t>(для спец-тей)</w:t>
            </w: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1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5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</w:pPr>
            <w:r w:rsidRPr="00F0320A">
              <w:t>7</w:t>
            </w:r>
          </w:p>
        </w:tc>
      </w:tr>
      <w:tr w:rsidR="00464900" w:rsidRPr="00F0320A" w:rsidTr="00155EBA">
        <w:trPr>
          <w:jc w:val="center"/>
        </w:trPr>
        <w:tc>
          <w:tcPr>
            <w:tcW w:w="22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Обязательная часть учебных циклов и практика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***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4464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***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***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ОГСЭ.00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 xml:space="preserve">Общий гуманитарный и социально-экономический цикл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  <w:highlight w:val="yellow"/>
              </w:rPr>
            </w:pPr>
            <w:r w:rsidRPr="00F0320A">
              <w:rPr>
                <w:color w:val="FF0000"/>
                <w:highlight w:val="yellow"/>
              </w:rPr>
              <w:t>46</w:t>
            </w:r>
            <w:r>
              <w:rPr>
                <w:color w:val="FF0000"/>
                <w:highlight w:val="yellow"/>
              </w:rPr>
              <w:t>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3</w:t>
            </w:r>
            <w:r>
              <w:rPr>
                <w:color w:val="FF0000"/>
              </w:rPr>
              <w:t>7</w:t>
            </w:r>
            <w:r w:rsidRPr="00F0320A">
              <w:rPr>
                <w:color w:val="FF0000"/>
              </w:rPr>
              <w:t>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***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0" w:rsidRPr="00F0320A" w:rsidRDefault="00464900" w:rsidP="00155EBA">
            <w:pPr>
              <w:spacing w:after="0"/>
            </w:pPr>
            <w:r w:rsidRPr="00F0320A">
              <w:t>ОГСЭ.01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0" w:rsidRPr="00F0320A" w:rsidRDefault="00464900" w:rsidP="00155EBA">
            <w:pPr>
              <w:spacing w:after="0"/>
            </w:pPr>
            <w:r w:rsidRPr="00F0320A">
              <w:t>Основы философии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>
              <w:rPr>
                <w:color w:val="FF0000"/>
              </w:rPr>
              <w:t>38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 1</w:t>
            </w: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0" w:rsidRPr="00F0320A" w:rsidRDefault="00464900" w:rsidP="00155EBA">
            <w:pPr>
              <w:spacing w:after="0"/>
            </w:pPr>
            <w:r w:rsidRPr="00F0320A">
              <w:t>ОГСЭ.02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0" w:rsidRPr="00F0320A" w:rsidRDefault="00464900" w:rsidP="00155EBA">
            <w:pPr>
              <w:spacing w:after="0"/>
            </w:pPr>
            <w:r w:rsidRPr="00F0320A">
              <w:t>История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>
              <w:rPr>
                <w:color w:val="FF0000"/>
              </w:rPr>
              <w:t>38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 1</w:t>
            </w: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0" w:rsidRPr="00F0320A" w:rsidRDefault="00464900" w:rsidP="00155EBA">
            <w:pPr>
              <w:spacing w:after="0"/>
            </w:pPr>
            <w:r w:rsidRPr="00F0320A">
              <w:t>ОГСЭ.03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0" w:rsidRPr="00F0320A" w:rsidRDefault="00464900" w:rsidP="00155EBA">
            <w:pPr>
              <w:spacing w:after="0"/>
            </w:pPr>
            <w:r w:rsidRPr="00F0320A">
              <w:t>Иностранный язык в профессиональной деятельности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>
              <w:rPr>
                <w:color w:val="FF0000"/>
              </w:rPr>
              <w:t>180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1</w:t>
            </w:r>
            <w:r>
              <w:rPr>
                <w:color w:val="FF0000"/>
              </w:rPr>
              <w:t>8</w:t>
            </w:r>
            <w:r w:rsidRPr="00F0320A">
              <w:rPr>
                <w:color w:val="FF0000"/>
              </w:rPr>
              <w:t>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1,2</w:t>
            </w: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0" w:rsidRPr="00F0320A" w:rsidRDefault="00464900" w:rsidP="00155EBA">
            <w:pPr>
              <w:spacing w:after="0"/>
            </w:pPr>
            <w:r w:rsidRPr="00F0320A">
              <w:t>ОГСЭ.04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0" w:rsidRPr="00F0320A" w:rsidRDefault="00464900" w:rsidP="00155EBA">
            <w:pPr>
              <w:spacing w:after="0"/>
            </w:pPr>
            <w:r w:rsidRPr="00F0320A">
              <w:t>Физическая культура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16</w:t>
            </w:r>
            <w:r>
              <w:rPr>
                <w:color w:val="FF0000"/>
              </w:rPr>
              <w:t>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16</w:t>
            </w:r>
            <w:r>
              <w:rPr>
                <w:color w:val="FF0000"/>
              </w:rPr>
              <w:t>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1,2,3</w:t>
            </w: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0" w:rsidRPr="00F0320A" w:rsidRDefault="00464900" w:rsidP="00155EBA">
            <w:pPr>
              <w:spacing w:after="0"/>
            </w:pPr>
            <w:r w:rsidRPr="00F0320A">
              <w:t>ОГСЭ 05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0" w:rsidRPr="00F0320A" w:rsidRDefault="00464900" w:rsidP="00155EBA">
            <w:pPr>
              <w:spacing w:after="0"/>
            </w:pPr>
            <w:r w:rsidRPr="00F0320A">
              <w:t>Психология общения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>
              <w:rPr>
                <w:color w:val="FF0000"/>
              </w:rPr>
              <w:t>46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20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1,2</w:t>
            </w: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ЕН.00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 xml:space="preserve">Математический и общий естественнонаучный цикл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***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  <w:highlight w:val="yellow"/>
              </w:rPr>
              <w:t>14</w:t>
            </w:r>
            <w:r>
              <w:rPr>
                <w:color w:val="FF0000"/>
              </w:rPr>
              <w:t>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120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***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i/>
              </w:rPr>
            </w:pPr>
            <w:r w:rsidRPr="00F0320A">
              <w:rPr>
                <w:i/>
              </w:rPr>
              <w:t>ЕН.01.</w:t>
            </w:r>
          </w:p>
        </w:tc>
        <w:tc>
          <w:tcPr>
            <w:tcW w:w="15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0" w:rsidRPr="00A47F41" w:rsidRDefault="00464900" w:rsidP="00155EBA">
            <w:pPr>
              <w:spacing w:after="0"/>
              <w:rPr>
                <w:i/>
                <w:color w:val="FF0000"/>
              </w:rPr>
            </w:pPr>
            <w:r w:rsidRPr="00A47F41">
              <w:rPr>
                <w:rStyle w:val="blk"/>
                <w:color w:val="FF0000"/>
              </w:rPr>
              <w:t>Информатика и информационные технологии в профессиональной деятельности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  <w:highlight w:val="green"/>
              </w:rPr>
            </w:pPr>
            <w:r w:rsidRPr="00F0320A">
              <w:rPr>
                <w:color w:val="FF0000"/>
              </w:rPr>
              <w:t>14</w:t>
            </w:r>
            <w:r>
              <w:rPr>
                <w:color w:val="FF0000"/>
              </w:rPr>
              <w:t>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120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*</w:t>
            </w: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ОП. 00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 xml:space="preserve">Общепрофессиональный  цикл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***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  <w:highlight w:val="yellow"/>
              </w:rPr>
              <w:t>62</w:t>
            </w:r>
            <w:r>
              <w:rPr>
                <w:color w:val="FF0000"/>
              </w:rPr>
              <w:t>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26</w:t>
            </w:r>
            <w:r>
              <w:rPr>
                <w:color w:val="FF0000"/>
              </w:rPr>
              <w:t>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***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ОП 01. </w:t>
            </w: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Менеджмент и управление персоналом в гостиничном </w:t>
            </w:r>
            <w:r w:rsidRPr="00A47F41">
              <w:rPr>
                <w:b/>
                <w:color w:val="FF0000"/>
              </w:rPr>
              <w:t xml:space="preserve">сервисе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100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3</w:t>
            </w:r>
            <w:r>
              <w:rPr>
                <w:color w:val="FF0000"/>
              </w:rPr>
              <w:t>6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  <w:r w:rsidRPr="00F0320A">
              <w:t>*</w:t>
            </w: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ОП 02. 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Основы маркетинга гостиничных услуг 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8</w:t>
            </w:r>
            <w:r>
              <w:rPr>
                <w:color w:val="FF0000"/>
              </w:rPr>
              <w:t>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28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ОП 03.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Правовое и документационное обеспечение профессиональной деятельности 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56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24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ОП 04.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Экономика и бухгалтерский учет гостиничного предприятия 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104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36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ОП 05.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Требования к зданиям и инженерным системам гостиничного предприятия 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5</w:t>
            </w:r>
            <w:r>
              <w:rPr>
                <w:color w:val="FF0000"/>
              </w:rPr>
              <w:t>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20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ОП 06. 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Иностранный язык </w:t>
            </w:r>
            <w:r w:rsidRPr="00A47F41">
              <w:rPr>
                <w:b/>
                <w:color w:val="FF0000"/>
              </w:rPr>
              <w:t>(второй)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</w:t>
            </w:r>
            <w:r w:rsidRPr="00F0320A">
              <w:rPr>
                <w:color w:val="FF0000"/>
              </w:rPr>
              <w:t>0</w:t>
            </w:r>
            <w:r>
              <w:rPr>
                <w:color w:val="FF0000"/>
              </w:rPr>
              <w:t>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10</w:t>
            </w:r>
            <w:r>
              <w:rPr>
                <w:color w:val="FF0000"/>
              </w:rPr>
              <w:t>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lastRenderedPageBreak/>
              <w:t>ОП 07.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Предпринимательская деятельность в сфере гостиничного</w:t>
            </w:r>
            <w:r w:rsidRPr="00A47F41">
              <w:rPr>
                <w:b/>
                <w:color w:val="FF0000"/>
              </w:rPr>
              <w:t xml:space="preserve"> бизнеса</w:t>
            </w:r>
            <w:r w:rsidRPr="00F0320A">
              <w:rPr>
                <w:color w:val="FF0000"/>
              </w:rPr>
              <w:t xml:space="preserve">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4</w:t>
            </w:r>
            <w:r>
              <w:rPr>
                <w:color w:val="FF0000"/>
              </w:rPr>
              <w:t>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10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rPr>
                <w:color w:val="000000"/>
              </w:rPr>
            </w:pPr>
            <w:r w:rsidRPr="00F0320A">
              <w:rPr>
                <w:color w:val="000000"/>
              </w:rPr>
              <w:t xml:space="preserve">ОП 08 </w:t>
            </w:r>
          </w:p>
        </w:tc>
        <w:tc>
          <w:tcPr>
            <w:tcW w:w="15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rPr>
                <w:color w:val="000000"/>
              </w:rPr>
            </w:pPr>
            <w:r w:rsidRPr="00F0320A">
              <w:rPr>
                <w:color w:val="000000"/>
              </w:rPr>
              <w:t xml:space="preserve">БЖ 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jc w:val="right"/>
              <w:rPr>
                <w:color w:val="00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64900" w:rsidRPr="00F0320A" w:rsidRDefault="00464900" w:rsidP="00155EBA">
            <w:pPr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***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***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  <w:r w:rsidRPr="00F0320A">
              <w:t>*</w:t>
            </w: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П.00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Профессиональный цикл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***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>
              <w:rPr>
                <w:color w:val="FF0000"/>
                <w:highlight w:val="yellow"/>
              </w:rPr>
              <w:t>173</w:t>
            </w:r>
            <w:r w:rsidRPr="00F0320A">
              <w:rPr>
                <w:color w:val="FF0000"/>
                <w:highlight w:val="yellow"/>
              </w:rPr>
              <w:t>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***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***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ПМ. 00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Профессиональные модули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***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1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В том числе:</w:t>
            </w:r>
          </w:p>
          <w:p w:rsidR="00464900" w:rsidRPr="00F0320A" w:rsidRDefault="00464900" w:rsidP="00155EBA">
            <w:pPr>
              <w:spacing w:after="0"/>
            </w:pPr>
            <w:r w:rsidRPr="00F0320A">
              <w:t>- МДК;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***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6</w:t>
            </w:r>
            <w:r>
              <w:rPr>
                <w:color w:val="FF0000"/>
              </w:rPr>
              <w:t>5</w:t>
            </w:r>
            <w:r w:rsidRPr="00F0320A">
              <w:rPr>
                <w:color w:val="FF0000"/>
              </w:rPr>
              <w:t>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***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***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1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 xml:space="preserve">- учебная, </w:t>
            </w:r>
            <w:r w:rsidRPr="00F0320A">
              <w:rPr>
                <w:color w:val="FF0000"/>
              </w:rPr>
              <w:t>12 нед.</w:t>
            </w:r>
          </w:p>
          <w:p w:rsidR="00464900" w:rsidRPr="00F0320A" w:rsidRDefault="00464900" w:rsidP="00155EBA">
            <w:pPr>
              <w:spacing w:after="0"/>
            </w:pPr>
            <w:r w:rsidRPr="00F0320A">
              <w:t>производственная практика 9</w:t>
            </w:r>
            <w:r w:rsidRPr="00F0320A">
              <w:rPr>
                <w:color w:val="FF0000"/>
              </w:rPr>
              <w:t xml:space="preserve"> нед</w:t>
            </w:r>
            <w:r w:rsidRPr="00F0320A">
              <w:t xml:space="preserve">., </w:t>
            </w:r>
            <w:r w:rsidRPr="00F0320A">
              <w:rPr>
                <w:highlight w:val="yellow"/>
              </w:rPr>
              <w:t xml:space="preserve">промежуточная аттестация </w:t>
            </w:r>
            <w:r w:rsidRPr="00F0320A">
              <w:rPr>
                <w:color w:val="FF0000"/>
                <w:highlight w:val="yellow"/>
              </w:rPr>
              <w:t>5 нед.</w:t>
            </w:r>
            <w:r w:rsidRPr="00F0320A">
              <w:t xml:space="preserve"> </w:t>
            </w:r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26 нед.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936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b/>
                <w:color w:val="FF0000"/>
              </w:rPr>
            </w:pPr>
            <w:r w:rsidRPr="00F0320A">
              <w:rPr>
                <w:b/>
                <w:color w:val="FF0000"/>
              </w:rPr>
              <w:t>ПМ. 01</w:t>
            </w:r>
          </w:p>
        </w:tc>
        <w:tc>
          <w:tcPr>
            <w:tcW w:w="1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jc w:val="both"/>
              <w:rPr>
                <w:color w:val="FF0000"/>
              </w:rPr>
            </w:pPr>
            <w:r w:rsidRPr="00F0320A">
              <w:rPr>
                <w:rFonts w:eastAsia="Batang"/>
                <w:b/>
                <w:color w:val="FF0000"/>
                <w:lang w:eastAsia="ko-KR"/>
              </w:rPr>
              <w:t xml:space="preserve">Организация деятельности сотрудников службы приема и размещения </w:t>
            </w:r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rPr>
                <w:color w:val="FF0000"/>
              </w:rPr>
            </w:pPr>
          </w:p>
        </w:tc>
        <w:tc>
          <w:tcPr>
            <w:tcW w:w="484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jc w:val="right"/>
              <w:rPr>
                <w:b/>
                <w:bCs/>
                <w:color w:val="FF0000"/>
              </w:rPr>
            </w:pPr>
            <w:r w:rsidRPr="00F0320A">
              <w:rPr>
                <w:b/>
                <w:bCs/>
                <w:color w:val="FF0000"/>
              </w:rPr>
              <w:t>15</w:t>
            </w:r>
            <w:r>
              <w:rPr>
                <w:b/>
                <w:bCs/>
                <w:color w:val="FF0000"/>
              </w:rPr>
              <w:t>2</w:t>
            </w:r>
          </w:p>
        </w:tc>
        <w:tc>
          <w:tcPr>
            <w:tcW w:w="567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b/>
                <w:bCs/>
                <w:color w:val="FF0000"/>
              </w:rPr>
            </w:pPr>
            <w:r w:rsidRPr="00F0320A">
              <w:rPr>
                <w:b/>
                <w:bCs/>
                <w:color w:val="FF0000"/>
              </w:rPr>
              <w:t>68</w:t>
            </w:r>
          </w:p>
        </w:tc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24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МДК.01.01</w:t>
            </w:r>
          </w:p>
        </w:tc>
        <w:tc>
          <w:tcPr>
            <w:tcW w:w="151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Организация деятельности сотрудников службы приема и размещения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484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1</w:t>
            </w:r>
            <w:r>
              <w:rPr>
                <w:color w:val="FF0000"/>
              </w:rPr>
              <w:t>14</w:t>
            </w:r>
          </w:p>
        </w:tc>
        <w:tc>
          <w:tcPr>
            <w:tcW w:w="56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32</w:t>
            </w:r>
          </w:p>
        </w:tc>
        <w:tc>
          <w:tcPr>
            <w:tcW w:w="5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24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МДК.01.02</w:t>
            </w:r>
          </w:p>
        </w:tc>
        <w:tc>
          <w:tcPr>
            <w:tcW w:w="151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rPr>
                <w:color w:val="FF0000"/>
              </w:rPr>
            </w:pPr>
            <w:r w:rsidRPr="00F0320A">
              <w:rPr>
                <w:color w:val="FF0000"/>
              </w:rPr>
              <w:t xml:space="preserve">Иностранный язык в сфере профессиональной коммуникации для службы приема и размещения 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3</w:t>
            </w:r>
            <w:r>
              <w:rPr>
                <w:color w:val="FF0000"/>
              </w:rPr>
              <w:t>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3</w:t>
            </w:r>
            <w:r>
              <w:rPr>
                <w:color w:val="FF0000"/>
              </w:rPr>
              <w:t>8</w:t>
            </w:r>
          </w:p>
        </w:tc>
        <w:tc>
          <w:tcPr>
            <w:tcW w:w="57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УП. 01.01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Учебная практика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72</w:t>
            </w:r>
          </w:p>
        </w:tc>
        <w:tc>
          <w:tcPr>
            <w:tcW w:w="56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</w:p>
        </w:tc>
        <w:tc>
          <w:tcPr>
            <w:tcW w:w="5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ПП. 01.01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Производственная практика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72</w:t>
            </w:r>
          </w:p>
        </w:tc>
        <w:tc>
          <w:tcPr>
            <w:tcW w:w="567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rPr>
                <w:color w:val="FF0000"/>
              </w:rPr>
            </w:pPr>
          </w:p>
        </w:tc>
        <w:tc>
          <w:tcPr>
            <w:tcW w:w="57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b/>
                <w:color w:val="FF0000"/>
              </w:rPr>
            </w:pPr>
            <w:r w:rsidRPr="00F0320A">
              <w:rPr>
                <w:b/>
                <w:color w:val="FF0000"/>
              </w:rPr>
              <w:t>ПМ. 02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b/>
                <w:color w:val="FF0000"/>
              </w:rPr>
            </w:pPr>
            <w:r w:rsidRPr="00F0320A">
              <w:rPr>
                <w:b/>
                <w:color w:val="FF0000"/>
              </w:rPr>
              <w:t xml:space="preserve"> Организация деятельности сотрудников службы питания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b/>
                <w:color w:val="FF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1</w:t>
            </w:r>
            <w:r>
              <w:rPr>
                <w:color w:val="FF0000"/>
              </w:rPr>
              <w:t>52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rPr>
                <w:color w:val="FF0000"/>
              </w:rPr>
            </w:pPr>
            <w:r w:rsidRPr="00F0320A">
              <w:rPr>
                <w:color w:val="FF0000"/>
              </w:rPr>
              <w:t>76 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rPr>
                <w:color w:val="FF0000"/>
              </w:rPr>
            </w:pPr>
            <w:r w:rsidRPr="00F0320A">
              <w:rPr>
                <w:color w:val="FF0000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МДК.02.01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 </w:t>
            </w:r>
            <w:r w:rsidRPr="00F0320A">
              <w:rPr>
                <w:rFonts w:eastAsia="Batang"/>
                <w:color w:val="FF0000"/>
                <w:lang w:eastAsia="ko-KR"/>
              </w:rPr>
              <w:t>Организация деятельности службы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114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rPr>
                <w:color w:val="FF0000"/>
              </w:rPr>
            </w:pPr>
            <w:r w:rsidRPr="00F0320A">
              <w:rPr>
                <w:color w:val="FF0000"/>
              </w:rPr>
              <w:t> 40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rPr>
                <w:color w:val="FF0000"/>
              </w:rPr>
            </w:pPr>
            <w:r w:rsidRPr="00F0320A">
              <w:rPr>
                <w:color w:val="FF0000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МДК 02.02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rPr>
                <w:color w:val="FF0000"/>
              </w:rPr>
            </w:pPr>
            <w:r w:rsidRPr="00F0320A">
              <w:rPr>
                <w:color w:val="FF0000"/>
              </w:rPr>
              <w:t xml:space="preserve">Иностранный язык в сфере профессиональной коммуникации для службы питания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3</w:t>
            </w:r>
            <w:r>
              <w:rPr>
                <w:color w:val="FF0000"/>
              </w:rPr>
              <w:t>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rPr>
                <w:color w:val="FF0000"/>
              </w:rPr>
            </w:pPr>
            <w:r w:rsidRPr="00F0320A">
              <w:rPr>
                <w:color w:val="FF0000"/>
              </w:rPr>
              <w:t>3</w:t>
            </w:r>
            <w:r>
              <w:rPr>
                <w:color w:val="FF0000"/>
              </w:rPr>
              <w:t>8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УП. 02.01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Учебная практика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72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ПП. 02.01 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Производственная практика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108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b/>
                <w:color w:val="FF0000"/>
              </w:rPr>
            </w:pPr>
            <w:r w:rsidRPr="00F0320A">
              <w:rPr>
                <w:b/>
                <w:color w:val="FF0000"/>
              </w:rPr>
              <w:t>ПМ. 03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jc w:val="both"/>
              <w:rPr>
                <w:b/>
                <w:color w:val="FF0000"/>
              </w:rPr>
            </w:pPr>
            <w:r w:rsidRPr="00F0320A">
              <w:rPr>
                <w:rFonts w:eastAsia="Batang"/>
                <w:b/>
                <w:color w:val="FF0000"/>
                <w:lang w:eastAsia="ko-KR"/>
              </w:rPr>
              <w:t>Организация деятельности службы обслуживания и эксплуатации номерного фонда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b/>
                <w:color w:val="FF0000"/>
              </w:rPr>
            </w:pPr>
          </w:p>
        </w:tc>
        <w:tc>
          <w:tcPr>
            <w:tcW w:w="4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156</w:t>
            </w:r>
          </w:p>
        </w:tc>
        <w:tc>
          <w:tcPr>
            <w:tcW w:w="5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b/>
                <w:bCs/>
                <w:color w:val="FF0000"/>
              </w:rPr>
            </w:pPr>
            <w:r w:rsidRPr="00F0320A">
              <w:rPr>
                <w:b/>
                <w:bCs/>
                <w:color w:val="FF0000"/>
              </w:rPr>
              <w:t>68</w:t>
            </w:r>
          </w:p>
        </w:tc>
        <w:tc>
          <w:tcPr>
            <w:tcW w:w="5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b/>
                <w:bCs/>
                <w:color w:val="FF0000"/>
              </w:rPr>
            </w:pPr>
            <w:r w:rsidRPr="00F0320A">
              <w:rPr>
                <w:b/>
                <w:bCs/>
                <w:color w:val="FF0000"/>
              </w:rPr>
              <w:t>24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  <w:rPr>
                <w:b/>
              </w:rPr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МДК.03.01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Организация деятельности службы обслуживания и эксплуатации номерного фонда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12</w:t>
            </w:r>
            <w:r>
              <w:rPr>
                <w:color w:val="FF0000"/>
              </w:rPr>
              <w:t>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32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24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МДК 03.02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Иностранный язык в сфере профессиональной коммуникации для службы обслуживания и эксплуатации номерного </w:t>
            </w:r>
            <w:r w:rsidRPr="00F0320A">
              <w:rPr>
                <w:color w:val="FF0000"/>
              </w:rPr>
              <w:lastRenderedPageBreak/>
              <w:t>фонда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3</w:t>
            </w:r>
            <w:r>
              <w:rPr>
                <w:color w:val="FF0000"/>
              </w:rPr>
              <w:t>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3</w:t>
            </w:r>
            <w:r>
              <w:rPr>
                <w:color w:val="FF0000"/>
              </w:rPr>
              <w:t>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lastRenderedPageBreak/>
              <w:t>УП. 03.01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Учебная практика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72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ПП. 03.01 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Производственная практика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72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b/>
                <w:color w:val="FF0000"/>
              </w:rPr>
            </w:pPr>
            <w:r w:rsidRPr="00F0320A">
              <w:rPr>
                <w:b/>
                <w:color w:val="FF0000"/>
              </w:rPr>
              <w:t>ПМ. 04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b/>
                <w:color w:val="FF0000"/>
              </w:rPr>
            </w:pPr>
            <w:r w:rsidRPr="00F0320A">
              <w:rPr>
                <w:rFonts w:eastAsia="Batang"/>
                <w:b/>
                <w:color w:val="FF0000"/>
                <w:lang w:eastAsia="ko-KR"/>
              </w:rPr>
              <w:t>Организация деятельности сотрудников службы бронирования и продаж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b/>
                <w:color w:val="FF0000"/>
              </w:rPr>
            </w:pPr>
          </w:p>
        </w:tc>
        <w:tc>
          <w:tcPr>
            <w:tcW w:w="4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jc w:val="right"/>
              <w:rPr>
                <w:b/>
                <w:bCs/>
                <w:color w:val="FF0000"/>
              </w:rPr>
            </w:pPr>
            <w:r w:rsidRPr="00F0320A">
              <w:rPr>
                <w:b/>
                <w:bCs/>
                <w:color w:val="FF0000"/>
              </w:rPr>
              <w:t>1</w:t>
            </w:r>
            <w:r>
              <w:rPr>
                <w:b/>
                <w:bCs/>
                <w:color w:val="FF0000"/>
              </w:rPr>
              <w:t>44</w:t>
            </w:r>
          </w:p>
        </w:tc>
        <w:tc>
          <w:tcPr>
            <w:tcW w:w="5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b/>
                <w:bCs/>
                <w:color w:val="FF0000"/>
              </w:rPr>
            </w:pPr>
            <w:r w:rsidRPr="00F0320A">
              <w:rPr>
                <w:b/>
                <w:bCs/>
                <w:color w:val="FF0000"/>
              </w:rPr>
              <w:t>76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b/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МДК04.01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Организация бронирования и  продаж гостиничного продукта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>108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40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МДК 04.02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Иностранный язык в сфере профессиональной коммуникации для службы бронирования и продаж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36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64900" w:rsidRPr="00F0320A" w:rsidRDefault="00464900" w:rsidP="00155EBA">
            <w:pPr>
              <w:jc w:val="right"/>
              <w:rPr>
                <w:color w:val="FF0000"/>
              </w:rPr>
            </w:pPr>
            <w:r w:rsidRPr="00F0320A">
              <w:rPr>
                <w:color w:val="FF0000"/>
              </w:rPr>
              <w:t>36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УП. 04.01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Учебная практика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72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ПП. 04.01 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Производственная практика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72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ПМ 05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 xml:space="preserve">Выполнение работ по одной или нескольким профессиям рабочих, должностям служащих </w:t>
            </w:r>
            <w:r w:rsidRPr="00F0320A">
              <w:rPr>
                <w:i/>
                <w:color w:val="FF0000"/>
              </w:rPr>
              <w:t>(для специальностей СПО)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>
              <w:rPr>
                <w:color w:val="FF0000"/>
              </w:rPr>
              <w:t>54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УП. 04**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Учебная практика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4</w:t>
            </w:r>
          </w:p>
        </w:tc>
        <w:tc>
          <w:tcPr>
            <w:tcW w:w="484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144</w:t>
            </w:r>
          </w:p>
        </w:tc>
        <w:tc>
          <w:tcPr>
            <w:tcW w:w="567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579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566" w:type="pct"/>
            <w:tcBorders>
              <w:top w:val="nil"/>
              <w:left w:val="nil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  <w:r w:rsidRPr="00F0320A">
              <w:t>***</w:t>
            </w: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highlight w:val="yellow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highlight w:val="yellow"/>
              </w:rPr>
            </w:pPr>
            <w:r w:rsidRPr="00F0320A">
              <w:rPr>
                <w:highlight w:val="yellow"/>
              </w:rPr>
              <w:t xml:space="preserve">Промежуточная аттестация </w:t>
            </w:r>
            <w:r w:rsidRPr="00F0320A">
              <w:rPr>
                <w:color w:val="FF0000"/>
                <w:highlight w:val="yellow"/>
              </w:rPr>
              <w:t>5 нед.</w:t>
            </w:r>
            <w:r w:rsidRPr="00F0320A">
              <w:rPr>
                <w:highlight w:val="yellow"/>
              </w:rPr>
              <w:t xml:space="preserve">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highlight w:val="yellow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pBdr>
                <w:bottom w:val="dotted" w:sz="24" w:space="1" w:color="auto"/>
              </w:pBdr>
              <w:spacing w:after="0"/>
              <w:rPr>
                <w:color w:val="FF0000"/>
                <w:highlight w:val="yellow"/>
              </w:rPr>
            </w:pPr>
            <w:r w:rsidRPr="00F0320A">
              <w:rPr>
                <w:color w:val="FF0000"/>
                <w:highlight w:val="yellow"/>
              </w:rPr>
              <w:t>180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rPr>
                <w:b/>
              </w:rPr>
              <w:t>ПДП.00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i/>
              </w:rPr>
            </w:pPr>
            <w:r w:rsidRPr="00F0320A">
              <w:rPr>
                <w:b/>
              </w:rPr>
              <w:t xml:space="preserve">Преддипломная практика </w:t>
            </w:r>
            <w:r w:rsidRPr="00F0320A">
              <w:rPr>
                <w:i/>
              </w:rPr>
              <w:t xml:space="preserve">(для специальностей СПО) </w:t>
            </w:r>
          </w:p>
          <w:p w:rsidR="00464900" w:rsidRPr="00F0320A" w:rsidRDefault="00464900" w:rsidP="00155EBA">
            <w:pPr>
              <w:spacing w:after="0"/>
              <w:rPr>
                <w:b/>
                <w:color w:val="FF0000"/>
              </w:rPr>
            </w:pPr>
            <w:r w:rsidRPr="00F0320A">
              <w:rPr>
                <w:i/>
                <w:color w:val="FF0000"/>
              </w:rPr>
              <w:t xml:space="preserve">6 нед.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rPr>
                <w:color w:val="FF0000"/>
              </w:rPr>
              <w:t>144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trHeight w:val="1511"/>
          <w:jc w:val="center"/>
        </w:trPr>
        <w:tc>
          <w:tcPr>
            <w:tcW w:w="22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900" w:rsidRPr="00F0320A" w:rsidRDefault="00464900" w:rsidP="00155EBA">
            <w:pPr>
              <w:spacing w:after="0"/>
            </w:pPr>
            <w:r w:rsidRPr="00F0320A">
              <w:t>Вариативная часть</w:t>
            </w:r>
          </w:p>
          <w:p w:rsidR="00464900" w:rsidRPr="00F0320A" w:rsidRDefault="00464900" w:rsidP="00155EBA">
            <w:pPr>
              <w:spacing w:after="0"/>
            </w:pPr>
            <w:r w:rsidRPr="00F0320A">
              <w:t>(распределение по учебным циклам определяется образовательной организацией самостоятельно)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12</w:t>
            </w:r>
            <w:r>
              <w:rPr>
                <w:color w:val="FF0000"/>
              </w:rPr>
              <w:t>80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b/>
              </w:rPr>
            </w:pPr>
            <w:r w:rsidRPr="00F0320A">
              <w:rPr>
                <w:b/>
              </w:rPr>
              <w:t>ГИА.00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b/>
              </w:rPr>
            </w:pPr>
            <w:r w:rsidRPr="00F0320A">
              <w:rPr>
                <w:b/>
              </w:rPr>
              <w:t>Государственная итоговая аттестация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color w:val="FF0000"/>
              </w:rPr>
            </w:pPr>
            <w:r w:rsidRPr="00F0320A">
              <w:rPr>
                <w:color w:val="FF0000"/>
              </w:rPr>
              <w:t>216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4900" w:rsidRPr="00F0320A" w:rsidRDefault="00464900" w:rsidP="00155EBA">
            <w:pPr>
              <w:spacing w:after="0"/>
            </w:pPr>
          </w:p>
        </w:tc>
      </w:tr>
      <w:tr w:rsidR="00464900" w:rsidRPr="00F0320A" w:rsidTr="00155EBA">
        <w:trPr>
          <w:jc w:val="center"/>
        </w:trPr>
        <w:tc>
          <w:tcPr>
            <w:tcW w:w="2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0" w:rsidRPr="00F0320A" w:rsidRDefault="00464900" w:rsidP="00155EBA">
            <w:pPr>
              <w:spacing w:after="0"/>
            </w:pPr>
            <w:r w:rsidRPr="00F0320A">
              <w:t>Итого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900" w:rsidRPr="00F0320A" w:rsidRDefault="00464900" w:rsidP="00155EBA">
            <w:pPr>
              <w:spacing w:after="0"/>
              <w:rPr>
                <w:i/>
                <w:color w:val="FF0000"/>
              </w:rPr>
            </w:pPr>
            <w:r w:rsidRPr="00F0320A">
              <w:rPr>
                <w:color w:val="FF0000"/>
                <w:sz w:val="28"/>
                <w:szCs w:val="28"/>
              </w:rPr>
              <w:t>4464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4900" w:rsidRPr="00F0320A" w:rsidRDefault="00464900" w:rsidP="00155EBA">
            <w:pPr>
              <w:spacing w:after="0"/>
            </w:pPr>
          </w:p>
        </w:tc>
      </w:tr>
    </w:tbl>
    <w:p w:rsidR="00464900" w:rsidRPr="00F0320A" w:rsidRDefault="00464900" w:rsidP="00751CA3">
      <w:pPr>
        <w:spacing w:after="0"/>
      </w:pPr>
    </w:p>
    <w:p w:rsidR="00464900" w:rsidRDefault="00464900" w:rsidP="00751CA3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sectPr w:rsidR="00464900" w:rsidSect="0026642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67F3B"/>
    <w:multiLevelType w:val="multilevel"/>
    <w:tmpl w:val="98DA77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5A118FA"/>
    <w:multiLevelType w:val="hybridMultilevel"/>
    <w:tmpl w:val="076E3F5E"/>
    <w:lvl w:ilvl="0" w:tplc="E2EC18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9385192"/>
    <w:multiLevelType w:val="multilevel"/>
    <w:tmpl w:val="38429B10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>
    <w:nsid w:val="0AB87390"/>
    <w:multiLevelType w:val="multilevel"/>
    <w:tmpl w:val="4754F862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24A5D9B"/>
    <w:multiLevelType w:val="multilevel"/>
    <w:tmpl w:val="A8AC7FB0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5">
    <w:nsid w:val="258D5108"/>
    <w:multiLevelType w:val="hybridMultilevel"/>
    <w:tmpl w:val="A7365B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7F2CE8"/>
    <w:multiLevelType w:val="multilevel"/>
    <w:tmpl w:val="E9D65442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2F1E3EEF"/>
    <w:multiLevelType w:val="hybridMultilevel"/>
    <w:tmpl w:val="227668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5E1A63"/>
    <w:multiLevelType w:val="hybridMultilevel"/>
    <w:tmpl w:val="227668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3F86A99"/>
    <w:multiLevelType w:val="hybridMultilevel"/>
    <w:tmpl w:val="AA3EC1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21068E"/>
    <w:multiLevelType w:val="hybridMultilevel"/>
    <w:tmpl w:val="710E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84D4DBC"/>
    <w:multiLevelType w:val="multilevel"/>
    <w:tmpl w:val="F910704E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6CE84E82"/>
    <w:multiLevelType w:val="multilevel"/>
    <w:tmpl w:val="312EF96A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3">
    <w:nsid w:val="788F577B"/>
    <w:multiLevelType w:val="multilevel"/>
    <w:tmpl w:val="ABF8E41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AD8141A"/>
    <w:multiLevelType w:val="multilevel"/>
    <w:tmpl w:val="C5468A8E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7EF5441A"/>
    <w:multiLevelType w:val="hybridMultilevel"/>
    <w:tmpl w:val="BF440C2A"/>
    <w:lvl w:ilvl="0" w:tplc="05B0B4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14"/>
  </w:num>
  <w:num w:numId="6">
    <w:abstractNumId w:val="12"/>
  </w:num>
  <w:num w:numId="7">
    <w:abstractNumId w:val="0"/>
  </w:num>
  <w:num w:numId="8">
    <w:abstractNumId w:val="11"/>
  </w:num>
  <w:num w:numId="9">
    <w:abstractNumId w:val="13"/>
  </w:num>
  <w:num w:numId="10">
    <w:abstractNumId w:val="3"/>
  </w:num>
  <w:num w:numId="11">
    <w:abstractNumId w:val="4"/>
  </w:num>
  <w:num w:numId="12">
    <w:abstractNumId w:val="2"/>
  </w:num>
  <w:num w:numId="13">
    <w:abstractNumId w:val="6"/>
  </w:num>
  <w:num w:numId="14">
    <w:abstractNumId w:val="14"/>
  </w:num>
  <w:num w:numId="15">
    <w:abstractNumId w:val="12"/>
  </w:num>
  <w:num w:numId="16">
    <w:abstractNumId w:val="0"/>
  </w:num>
  <w:num w:numId="17">
    <w:abstractNumId w:val="11"/>
  </w:num>
  <w:num w:numId="18">
    <w:abstractNumId w:val="13"/>
  </w:num>
  <w:num w:numId="19">
    <w:abstractNumId w:val="3"/>
  </w:num>
  <w:num w:numId="20">
    <w:abstractNumId w:val="15"/>
  </w:num>
  <w:num w:numId="21">
    <w:abstractNumId w:val="7"/>
  </w:num>
  <w:num w:numId="22">
    <w:abstractNumId w:val="1"/>
  </w:num>
  <w:num w:numId="23">
    <w:abstractNumId w:val="9"/>
  </w:num>
  <w:num w:numId="24">
    <w:abstractNumId w:val="8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A4A"/>
    <w:rsid w:val="000009CD"/>
    <w:rsid w:val="00073DDD"/>
    <w:rsid w:val="000C67FA"/>
    <w:rsid w:val="000E5D4B"/>
    <w:rsid w:val="00155EBA"/>
    <w:rsid w:val="00185CBA"/>
    <w:rsid w:val="00227C0B"/>
    <w:rsid w:val="002328B9"/>
    <w:rsid w:val="0026642E"/>
    <w:rsid w:val="00297389"/>
    <w:rsid w:val="002B0531"/>
    <w:rsid w:val="00316398"/>
    <w:rsid w:val="003526A9"/>
    <w:rsid w:val="00364471"/>
    <w:rsid w:val="004014C8"/>
    <w:rsid w:val="004266F7"/>
    <w:rsid w:val="00464900"/>
    <w:rsid w:val="005719CC"/>
    <w:rsid w:val="00594B25"/>
    <w:rsid w:val="00636E81"/>
    <w:rsid w:val="006C29C0"/>
    <w:rsid w:val="00751CA3"/>
    <w:rsid w:val="00827A4A"/>
    <w:rsid w:val="008C13D6"/>
    <w:rsid w:val="00A47F41"/>
    <w:rsid w:val="00A742AA"/>
    <w:rsid w:val="00B20BD8"/>
    <w:rsid w:val="00B53DE2"/>
    <w:rsid w:val="00B63847"/>
    <w:rsid w:val="00B83985"/>
    <w:rsid w:val="00B91D43"/>
    <w:rsid w:val="00B93802"/>
    <w:rsid w:val="00C35739"/>
    <w:rsid w:val="00C3753B"/>
    <w:rsid w:val="00C77DC9"/>
    <w:rsid w:val="00C904E4"/>
    <w:rsid w:val="00CC4B08"/>
    <w:rsid w:val="00D41012"/>
    <w:rsid w:val="00DC7AAC"/>
    <w:rsid w:val="00E7698C"/>
    <w:rsid w:val="00F0320A"/>
    <w:rsid w:val="00F0590B"/>
    <w:rsid w:val="00F853F5"/>
    <w:rsid w:val="00FB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0B299F-25E2-4834-8A4C-A747C591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802"/>
    <w:pPr>
      <w:spacing w:after="160" w:line="259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751CA3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semiHidden/>
    <w:rsid w:val="00CA19C9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customStyle="1" w:styleId="Standard">
    <w:name w:val="Standard"/>
    <w:uiPriority w:val="99"/>
    <w:rsid w:val="00827A4A"/>
    <w:pPr>
      <w:suppressAutoHyphens/>
      <w:autoSpaceDN w:val="0"/>
      <w:spacing w:before="120" w:after="12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a3">
    <w:name w:val="List Paragraph"/>
    <w:basedOn w:val="a"/>
    <w:uiPriority w:val="99"/>
    <w:qFormat/>
    <w:rsid w:val="00827A4A"/>
    <w:pPr>
      <w:ind w:left="720"/>
      <w:contextualSpacing/>
    </w:pPr>
  </w:style>
  <w:style w:type="paragraph" w:customStyle="1" w:styleId="ConsPlusNormal">
    <w:name w:val="ConsPlusNormal"/>
    <w:uiPriority w:val="99"/>
    <w:rsid w:val="00F059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6642E"/>
    <w:pPr>
      <w:shd w:val="clear" w:color="auto" w:fill="FFFFFF"/>
      <w:spacing w:after="0" w:line="240" w:lineRule="atLeast"/>
      <w:jc w:val="both"/>
    </w:pPr>
    <w:rPr>
      <w:rFonts w:eastAsia="Times New Roman"/>
      <w:b/>
      <w:sz w:val="21"/>
      <w:szCs w:val="20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DC7AAC"/>
    <w:rPr>
      <w:rFonts w:cs="Times New Roman"/>
      <w:lang w:eastAsia="en-US"/>
    </w:rPr>
  </w:style>
  <w:style w:type="character" w:customStyle="1" w:styleId="a5">
    <w:name w:val="Основной текст Знак"/>
    <w:link w:val="a4"/>
    <w:uiPriority w:val="99"/>
    <w:locked/>
    <w:rsid w:val="0026642E"/>
    <w:rPr>
      <w:rFonts w:eastAsia="Times New Roman"/>
      <w:b/>
      <w:sz w:val="21"/>
      <w:lang w:eastAsia="ru-RU"/>
    </w:rPr>
  </w:style>
  <w:style w:type="character" w:customStyle="1" w:styleId="blk">
    <w:name w:val="blk"/>
    <w:uiPriority w:val="99"/>
    <w:rsid w:val="00751CA3"/>
  </w:style>
  <w:style w:type="character" w:customStyle="1" w:styleId="30">
    <w:name w:val="Заголовок 3 Знак"/>
    <w:link w:val="3"/>
    <w:uiPriority w:val="99"/>
    <w:locked/>
    <w:rsid w:val="00751CA3"/>
    <w:rPr>
      <w:rFonts w:ascii="Arial" w:hAnsi="Arial"/>
      <w:b/>
      <w:sz w:val="26"/>
    </w:rPr>
  </w:style>
  <w:style w:type="paragraph" w:customStyle="1" w:styleId="1">
    <w:name w:val="Абзац списка1"/>
    <w:basedOn w:val="a"/>
    <w:uiPriority w:val="99"/>
    <w:rsid w:val="00B91D43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B91D43"/>
    <w:rPr>
      <w:b/>
      <w:color w:val="26282F"/>
    </w:rPr>
  </w:style>
  <w:style w:type="character" w:styleId="a7">
    <w:name w:val="Strong"/>
    <w:basedOn w:val="a0"/>
    <w:uiPriority w:val="99"/>
    <w:qFormat/>
    <w:locked/>
    <w:rsid w:val="00B91D43"/>
    <w:rPr>
      <w:b/>
    </w:rPr>
  </w:style>
  <w:style w:type="numbering" w:customStyle="1" w:styleId="WWNum46">
    <w:name w:val="WWNum46"/>
    <w:rsid w:val="00CA19C9"/>
    <w:pPr>
      <w:numPr>
        <w:numId w:val="7"/>
      </w:numPr>
    </w:pPr>
  </w:style>
  <w:style w:type="numbering" w:customStyle="1" w:styleId="WWNum42">
    <w:name w:val="WWNum42"/>
    <w:rsid w:val="00CA19C9"/>
    <w:pPr>
      <w:numPr>
        <w:numId w:val="3"/>
      </w:numPr>
    </w:pPr>
  </w:style>
  <w:style w:type="numbering" w:customStyle="1" w:styleId="WWNum49">
    <w:name w:val="WWNum49"/>
    <w:rsid w:val="00CA19C9"/>
    <w:pPr>
      <w:numPr>
        <w:numId w:val="10"/>
      </w:numPr>
    </w:pPr>
  </w:style>
  <w:style w:type="numbering" w:customStyle="1" w:styleId="WWNum41">
    <w:name w:val="WWNum41"/>
    <w:rsid w:val="00CA19C9"/>
    <w:pPr>
      <w:numPr>
        <w:numId w:val="2"/>
      </w:numPr>
    </w:pPr>
  </w:style>
  <w:style w:type="numbering" w:customStyle="1" w:styleId="WWNum43">
    <w:name w:val="WWNum43"/>
    <w:rsid w:val="00CA19C9"/>
    <w:pPr>
      <w:numPr>
        <w:numId w:val="4"/>
      </w:numPr>
    </w:pPr>
  </w:style>
  <w:style w:type="numbering" w:customStyle="1" w:styleId="WWNum47">
    <w:name w:val="WWNum47"/>
    <w:rsid w:val="00CA19C9"/>
    <w:pPr>
      <w:numPr>
        <w:numId w:val="8"/>
      </w:numPr>
    </w:pPr>
  </w:style>
  <w:style w:type="numbering" w:customStyle="1" w:styleId="WWNum45">
    <w:name w:val="WWNum45"/>
    <w:rsid w:val="00CA19C9"/>
    <w:pPr>
      <w:numPr>
        <w:numId w:val="6"/>
      </w:numPr>
    </w:pPr>
  </w:style>
  <w:style w:type="numbering" w:customStyle="1" w:styleId="WWNum48">
    <w:name w:val="WWNum48"/>
    <w:rsid w:val="00CA19C9"/>
    <w:pPr>
      <w:numPr>
        <w:numId w:val="9"/>
      </w:numPr>
    </w:pPr>
  </w:style>
  <w:style w:type="numbering" w:customStyle="1" w:styleId="WWNum44">
    <w:name w:val="WWNum44"/>
    <w:rsid w:val="00CA19C9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2567</Words>
  <Characters>14633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2016-12-22T10:02:00Z</dcterms:created>
  <dcterms:modified xsi:type="dcterms:W3CDTF">2016-12-22T10:02:00Z</dcterms:modified>
</cp:coreProperties>
</file>