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3" w:type="dxa"/>
        <w:tblInd w:w="93" w:type="dxa"/>
        <w:tblLook w:val="04A0" w:firstRow="1" w:lastRow="0" w:firstColumn="1" w:lastColumn="0" w:noHBand="0" w:noVBand="1"/>
      </w:tblPr>
      <w:tblGrid>
        <w:gridCol w:w="2000"/>
        <w:gridCol w:w="2251"/>
        <w:gridCol w:w="1985"/>
        <w:gridCol w:w="2592"/>
        <w:gridCol w:w="1559"/>
        <w:gridCol w:w="2320"/>
        <w:gridCol w:w="1136"/>
      </w:tblGrid>
      <w:tr w:rsidR="005129DB" w:rsidRPr="005129DB" w:rsidTr="005129DB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B" w:rsidRDefault="005129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B" w:rsidRDefault="005129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 БП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Стажировки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Разработки</w:t>
            </w:r>
          </w:p>
        </w:tc>
      </w:tr>
      <w:tr w:rsidR="005129DB" w:rsidRPr="005129DB" w:rsidTr="005129DB">
        <w:trPr>
          <w:trHeight w:val="48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DB" w:rsidRPr="005129DB" w:rsidRDefault="005129DB" w:rsidP="005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«Великосельская средняя школа </w:t>
            </w:r>
            <w:proofErr w:type="gramStart"/>
            <w:r w:rsidRPr="0051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51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29DB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Индивидуализация образовательного процесса старшеклассников сельской школы в условиях сетевого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29DB">
              <w:rPr>
                <w:rFonts w:ascii="Calibri" w:eastAsia="Times New Roman" w:hAnsi="Calibri" w:cs="Calibri"/>
                <w:color w:val="000000"/>
                <w:lang w:eastAsia="ru-RU"/>
              </w:rPr>
              <w:t>ППК «Управление по результатам ГИА»/тема стажировки "Организация деятельности по повышению образовательных результатов"  ППК «Реализация ОП в сетевой форме»/тема стажировки  "Опыт реализации программ в сетевой форме"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129DB">
              <w:rPr>
                <w:rFonts w:ascii="Calibri" w:eastAsia="Times New Roman" w:hAnsi="Calibri" w:cs="Calibri"/>
                <w:color w:val="000000"/>
                <w:lang w:eastAsia="ru-RU"/>
              </w:rPr>
              <w:t>"Разработка и реализация основной образовательной программы среднего общего образования в сетевой форме с учетом индивидуальных запросов обучающихся и их родителей ", "Проектный офис "Наставник" как средство разрешения профессиональных педагогов по вопросам реализации основных образовательных программ с учетом ФГОС и концепций преподавания учебных предметов " Региональный конкурс «Лучшие практики в региональной системе образования» 2020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29DB">
              <w:rPr>
                <w:rFonts w:ascii="Calibri" w:eastAsia="Times New Roman" w:hAnsi="Calibri" w:cs="Calibri"/>
                <w:color w:val="000000"/>
                <w:lang w:eastAsia="ru-RU"/>
              </w:rPr>
              <w:t>участник в номинации 1, победитель в номинации 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9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Сборник лучших практик регионального конкурса «Лучшие практики в региональной системе образования» 2020 , методические рекомендации по реализации программ в сетевой форме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DB" w:rsidRPr="005129DB" w:rsidRDefault="005129DB" w:rsidP="0051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29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статья в сборнике, подраздел в </w:t>
            </w:r>
            <w:proofErr w:type="spellStart"/>
            <w:r w:rsidRPr="005129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5129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129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5129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148F7" w:rsidRDefault="00F148F7">
      <w:bookmarkStart w:id="0" w:name="_GoBack"/>
      <w:bookmarkEnd w:id="0"/>
    </w:p>
    <w:sectPr w:rsidR="00F148F7" w:rsidSect="00512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B"/>
    <w:rsid w:val="005129DB"/>
    <w:rsid w:val="00F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1</cp:revision>
  <dcterms:created xsi:type="dcterms:W3CDTF">2021-02-03T13:12:00Z</dcterms:created>
  <dcterms:modified xsi:type="dcterms:W3CDTF">2021-02-03T13:14:00Z</dcterms:modified>
</cp:coreProperties>
</file>